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53B" w:rsidRDefault="00CF553B" w:rsidP="00CF553B">
      <w:pPr>
        <w:pStyle w:val="a3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С 1 сентября 2021 года на территории России начинает действовать культурная программа для молодежи «Пушкинская карта». В рамках программы на деньги, находящиеся на специальной пластиковой или электронной карте, можно посетить культурные мероприятия, проходящие по всей стране. </w:t>
      </w:r>
    </w:p>
    <w:p w:rsidR="00CF553B" w:rsidRDefault="00CF553B" w:rsidP="00CF553B">
      <w:pPr>
        <w:pStyle w:val="a3"/>
        <w:rPr>
          <w:b/>
          <w:bCs/>
        </w:rPr>
      </w:pPr>
      <w:r>
        <w:rPr>
          <w:b/>
          <w:bCs/>
        </w:rPr>
        <w:t xml:space="preserve">Целью программы является продвижение и популяризация культуры среди молодого поколения россиян, а также гражданско-патриотическое воспитание, любовь к Родине, родной культуре и языку. </w:t>
      </w:r>
    </w:p>
    <w:p w:rsidR="00CF553B" w:rsidRDefault="00CF553B" w:rsidP="00CF553B">
      <w:pPr>
        <w:pStyle w:val="a3"/>
        <w:rPr>
          <w:b/>
          <w:bCs/>
        </w:rPr>
      </w:pPr>
      <w:r>
        <w:rPr>
          <w:b/>
          <w:bCs/>
        </w:rPr>
        <w:t xml:space="preserve">Что такое «Пушкинская карта» </w:t>
      </w:r>
    </w:p>
    <w:p w:rsidR="00CF553B" w:rsidRDefault="00CF553B" w:rsidP="00CF553B">
      <w:pPr>
        <w:pStyle w:val="a3"/>
        <w:rPr>
          <w:b/>
          <w:bCs/>
        </w:rPr>
      </w:pPr>
      <w:r>
        <w:rPr>
          <w:b/>
          <w:bCs/>
        </w:rPr>
        <w:t xml:space="preserve">Пушкинская карта – специальная банковская карта для молодых россиян, которой можно будет расплачиваться при покупке билетов на экскурсии, в театры и другие мероприятия культурного просвещения Владельцы карт смогут посещать не только федеральные учреждения культуры, но и региональные, а также частные. </w:t>
      </w:r>
    </w:p>
    <w:p w:rsidR="00CF553B" w:rsidRDefault="00CF553B" w:rsidP="00CF553B">
      <w:pPr>
        <w:pStyle w:val="a3"/>
        <w:rPr>
          <w:b/>
          <w:bCs/>
        </w:rPr>
      </w:pPr>
      <w:r>
        <w:rPr>
          <w:b/>
          <w:bCs/>
        </w:rPr>
        <w:t xml:space="preserve">Карты будут выпущены в двух видах: пластиковый вариант и электронный. С началом программы на карту будет начислено безвозмездные 3 000 рублей от государства. Если подобный опыт понравится россиянам, то лимит может быть повышен до 5 000 рублей уже со следующего года. </w:t>
      </w:r>
    </w:p>
    <w:p w:rsidR="00CF553B" w:rsidRDefault="00CF553B" w:rsidP="00CF553B">
      <w:pPr>
        <w:pStyle w:val="a3"/>
        <w:rPr>
          <w:b/>
          <w:bCs/>
        </w:rPr>
      </w:pPr>
      <w:r>
        <w:rPr>
          <w:b/>
          <w:bCs/>
        </w:rPr>
        <w:t xml:space="preserve">Кто может получить - Пушкинская карта для молодежи </w:t>
      </w:r>
    </w:p>
    <w:p w:rsidR="00CF553B" w:rsidRDefault="00CF553B" w:rsidP="00CF553B">
      <w:pPr>
        <w:pStyle w:val="a3"/>
        <w:rPr>
          <w:b/>
          <w:bCs/>
        </w:rPr>
      </w:pPr>
      <w:r>
        <w:rPr>
          <w:b/>
          <w:bCs/>
        </w:rPr>
        <w:t xml:space="preserve">Пушкинскую карту могут оформить только молодые граждане РФ в возрасте от 14 до 22 лет включительно. В этом году возраст будет определяться по состоянию на 1 сентября. </w:t>
      </w:r>
    </w:p>
    <w:p w:rsidR="00CF553B" w:rsidRDefault="00CF553B" w:rsidP="00CF553B">
      <w:pPr>
        <w:pStyle w:val="a3"/>
        <w:rPr>
          <w:b/>
          <w:bCs/>
        </w:rPr>
      </w:pPr>
      <w:r>
        <w:rPr>
          <w:b/>
          <w:bCs/>
        </w:rPr>
        <w:t xml:space="preserve">Получить карту можно начиная с 1 сентября и до конца текущего 2021 года. </w:t>
      </w:r>
    </w:p>
    <w:p w:rsidR="00CF553B" w:rsidRDefault="00CF553B" w:rsidP="00CF553B">
      <w:pPr>
        <w:pStyle w:val="a3"/>
        <w:rPr>
          <w:b/>
          <w:bCs/>
        </w:rPr>
      </w:pPr>
      <w:r>
        <w:rPr>
          <w:b/>
          <w:bCs/>
        </w:rPr>
        <w:t xml:space="preserve">Как получить Пушкинскую карту </w:t>
      </w:r>
    </w:p>
    <w:p w:rsidR="00CF553B" w:rsidRDefault="00CF553B" w:rsidP="00CF553B">
      <w:pPr>
        <w:pStyle w:val="a3"/>
        <w:rPr>
          <w:b/>
          <w:bCs/>
        </w:rPr>
      </w:pPr>
      <w:r>
        <w:rPr>
          <w:b/>
          <w:bCs/>
        </w:rPr>
        <w:t xml:space="preserve">Для того чтобы получить электронную пушкинскую карту необходимо: </w:t>
      </w:r>
    </w:p>
    <w:p w:rsidR="00CF553B" w:rsidRDefault="00CF553B" w:rsidP="00CF553B">
      <w:pPr>
        <w:pStyle w:val="a3"/>
        <w:rPr>
          <w:b/>
          <w:bCs/>
        </w:rPr>
      </w:pPr>
      <w:r>
        <w:rPr>
          <w:b/>
          <w:bCs/>
        </w:rPr>
        <w:t>1. Зарегистрироваться на портале «</w:t>
      </w:r>
      <w:proofErr w:type="spellStart"/>
      <w:r>
        <w:rPr>
          <w:b/>
          <w:bCs/>
        </w:rPr>
        <w:t>Госуслуги</w:t>
      </w:r>
      <w:proofErr w:type="spellEnd"/>
      <w:r>
        <w:rPr>
          <w:b/>
          <w:bCs/>
        </w:rPr>
        <w:t xml:space="preserve">» и подтвердить учетную запись; </w:t>
      </w:r>
    </w:p>
    <w:p w:rsidR="00CF553B" w:rsidRDefault="00CF553B" w:rsidP="00CF553B">
      <w:pPr>
        <w:pStyle w:val="a3"/>
        <w:rPr>
          <w:b/>
          <w:bCs/>
        </w:rPr>
      </w:pPr>
      <w:r>
        <w:rPr>
          <w:b/>
          <w:bCs/>
        </w:rPr>
        <w:t>2. Установить мобильное приложение «</w:t>
      </w:r>
      <w:proofErr w:type="spellStart"/>
      <w:r>
        <w:rPr>
          <w:b/>
          <w:bCs/>
        </w:rPr>
        <w:t>Госуслуги.Культура</w:t>
      </w:r>
      <w:proofErr w:type="spellEnd"/>
      <w:r>
        <w:rPr>
          <w:b/>
          <w:bCs/>
        </w:rPr>
        <w:t xml:space="preserve">» (оно доступно в </w:t>
      </w:r>
      <w:proofErr w:type="spellStart"/>
      <w:r>
        <w:rPr>
          <w:b/>
          <w:bCs/>
        </w:rPr>
        <w:t>AppStore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Google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Play</w:t>
      </w:r>
      <w:proofErr w:type="spellEnd"/>
      <w:r>
        <w:rPr>
          <w:b/>
          <w:bCs/>
        </w:rPr>
        <w:t xml:space="preserve">); </w:t>
      </w:r>
    </w:p>
    <w:p w:rsidR="00CF553B" w:rsidRDefault="00CF553B" w:rsidP="00CF553B">
      <w:pPr>
        <w:pStyle w:val="a3"/>
        <w:rPr>
          <w:b/>
          <w:bCs/>
        </w:rPr>
      </w:pPr>
      <w:r>
        <w:rPr>
          <w:b/>
          <w:bCs/>
        </w:rPr>
        <w:t xml:space="preserve">3. Подтвердить выпуск Пушкинской карты. Вы можете оформить виртуальную карту «Мир» прямо в приложении или получить пластиковую карту в отделении Почта Банка, предъявив паспорт и СНИЛС; </w:t>
      </w:r>
    </w:p>
    <w:p w:rsidR="00CF553B" w:rsidRDefault="00CF553B" w:rsidP="00CF553B">
      <w:pPr>
        <w:pStyle w:val="a3"/>
        <w:rPr>
          <w:b/>
          <w:bCs/>
        </w:rPr>
      </w:pPr>
      <w:r>
        <w:rPr>
          <w:b/>
          <w:bCs/>
        </w:rPr>
        <w:t xml:space="preserve">Получить пластиковый вариант можно в любом отделении Почта Банка. </w:t>
      </w:r>
    </w:p>
    <w:p w:rsidR="00CF553B" w:rsidRDefault="00CF553B" w:rsidP="00CF553B">
      <w:pPr>
        <w:pStyle w:val="a3"/>
        <w:rPr>
          <w:b/>
          <w:bCs/>
        </w:rPr>
      </w:pPr>
      <w:r>
        <w:rPr>
          <w:b/>
          <w:bCs/>
        </w:rPr>
        <w:t xml:space="preserve">Как выбрать мероприятие </w:t>
      </w:r>
    </w:p>
    <w:p w:rsidR="00CF553B" w:rsidRDefault="00CF553B" w:rsidP="00CF553B">
      <w:pPr>
        <w:pStyle w:val="a3"/>
        <w:rPr>
          <w:b/>
          <w:bCs/>
        </w:rPr>
      </w:pPr>
      <w:r>
        <w:rPr>
          <w:b/>
          <w:bCs/>
        </w:rPr>
        <w:t>Выбрать мероприятие можно из афиши в приложении на сайте «</w:t>
      </w:r>
      <w:proofErr w:type="spellStart"/>
      <w:r>
        <w:rPr>
          <w:b/>
          <w:bCs/>
        </w:rPr>
        <w:t>Культура.РФ</w:t>
      </w:r>
      <w:proofErr w:type="spellEnd"/>
      <w:r>
        <w:rPr>
          <w:b/>
          <w:bCs/>
        </w:rPr>
        <w:t xml:space="preserve">», сайтах участников программы, «Иваново-концерт», в театрально-концертных кассах и оплатить билет картой. При покупке билетов на сайте самой культурной организации или через кассу убедитесь, что организация участвует в программе. </w:t>
      </w:r>
    </w:p>
    <w:p w:rsidR="00CF553B" w:rsidRDefault="00CF553B" w:rsidP="00CF553B">
      <w:pPr>
        <w:pStyle w:val="a3"/>
        <w:rPr>
          <w:b/>
          <w:bCs/>
        </w:rPr>
      </w:pPr>
      <w:r>
        <w:rPr>
          <w:b/>
          <w:bCs/>
        </w:rPr>
        <w:lastRenderedPageBreak/>
        <w:t xml:space="preserve">Отметим, что что в Ивановской области в программе участвуют пять учреждения культуры: Ивановский драматический театр, Ивановский музыкальный театр, Ивановский театр кукол, Кинешемский драматический театр и Ивановская государственная филармония. </w:t>
      </w:r>
    </w:p>
    <w:p w:rsidR="00CF553B" w:rsidRDefault="00CF553B" w:rsidP="00CF553B">
      <w:pPr>
        <w:pStyle w:val="a3"/>
        <w:rPr>
          <w:b/>
          <w:bCs/>
        </w:rPr>
      </w:pPr>
      <w:r>
        <w:rPr>
          <w:b/>
          <w:bCs/>
        </w:rPr>
        <w:t xml:space="preserve">На что можно потратить </w:t>
      </w:r>
    </w:p>
    <w:p w:rsidR="00CF553B" w:rsidRDefault="00CF553B" w:rsidP="00CF553B">
      <w:pPr>
        <w:pStyle w:val="a3"/>
        <w:rPr>
          <w:b/>
          <w:bCs/>
        </w:rPr>
      </w:pPr>
      <w:r>
        <w:rPr>
          <w:b/>
          <w:bCs/>
        </w:rPr>
        <w:t xml:space="preserve">Потратить деньги можно исключительно на мероприятия культурного просвещения, к которым относятся музеи, театры, концертные залы, филармонии и прочее. Более 800 организаций войдут в программу с сентября 2021 года. </w:t>
      </w:r>
    </w:p>
    <w:p w:rsidR="00880727" w:rsidRDefault="00880727"/>
    <w:sectPr w:rsidR="0088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3B"/>
    <w:rsid w:val="004B54FB"/>
    <w:rsid w:val="00880727"/>
    <w:rsid w:val="00C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E06E5-4F99-4AF1-8308-404FFCC6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5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Михайловна Горячева</dc:creator>
  <cp:lastModifiedBy>Пользователь Windows</cp:lastModifiedBy>
  <cp:revision>2</cp:revision>
  <dcterms:created xsi:type="dcterms:W3CDTF">2021-09-21T07:24:00Z</dcterms:created>
  <dcterms:modified xsi:type="dcterms:W3CDTF">2021-09-21T07:24:00Z</dcterms:modified>
</cp:coreProperties>
</file>