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4" w:rsidRDefault="00D96174" w:rsidP="00F66DAC">
      <w:pPr>
        <w:jc w:val="center"/>
        <w:rPr>
          <w:b/>
          <w:bCs/>
        </w:rPr>
      </w:pPr>
      <w:r w:rsidRPr="00D96174">
        <w:rPr>
          <w:b/>
          <w:bCs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41pt" o:ole="">
            <v:imagedata r:id="rId8" o:title=""/>
          </v:shape>
          <o:OLEObject Type="Embed" ProgID="AcroExch.Document.DC" ShapeID="_x0000_i1025" DrawAspect="Content" ObjectID="_1594217714" r:id="rId9"/>
        </w:object>
      </w:r>
    </w:p>
    <w:p w:rsidR="00D96174" w:rsidRDefault="00D96174" w:rsidP="00F66DAC">
      <w:pPr>
        <w:jc w:val="center"/>
        <w:rPr>
          <w:b/>
          <w:bCs/>
        </w:rPr>
      </w:pPr>
    </w:p>
    <w:p w:rsidR="00D96174" w:rsidRDefault="00D96174" w:rsidP="00F66DAC">
      <w:pPr>
        <w:jc w:val="center"/>
        <w:rPr>
          <w:b/>
          <w:bCs/>
        </w:rPr>
      </w:pPr>
    </w:p>
    <w:p w:rsidR="00D96174" w:rsidRDefault="00D96174" w:rsidP="00F66DAC">
      <w:pPr>
        <w:jc w:val="center"/>
        <w:rPr>
          <w:b/>
          <w:bCs/>
        </w:rPr>
      </w:pPr>
    </w:p>
    <w:p w:rsidR="00D96174" w:rsidRDefault="00D96174" w:rsidP="00F66DAC">
      <w:pPr>
        <w:jc w:val="center"/>
        <w:rPr>
          <w:b/>
          <w:bCs/>
        </w:rPr>
      </w:pPr>
    </w:p>
    <w:p w:rsidR="00D96174" w:rsidRDefault="00D96174" w:rsidP="00F66DAC">
      <w:pPr>
        <w:jc w:val="center"/>
        <w:rPr>
          <w:b/>
          <w:bCs/>
        </w:rPr>
      </w:pPr>
    </w:p>
    <w:p w:rsidR="00D96174" w:rsidRDefault="00D96174" w:rsidP="00F66DAC">
      <w:pPr>
        <w:jc w:val="center"/>
        <w:rPr>
          <w:b/>
          <w:bCs/>
        </w:rPr>
      </w:pPr>
    </w:p>
    <w:p w:rsidR="00D96174" w:rsidRDefault="00D96174" w:rsidP="00F66DAC">
      <w:pPr>
        <w:jc w:val="center"/>
        <w:rPr>
          <w:b/>
          <w:bCs/>
        </w:rPr>
      </w:pPr>
    </w:p>
    <w:p w:rsidR="00D96174" w:rsidRDefault="00D96174" w:rsidP="00F66DAC">
      <w:pPr>
        <w:jc w:val="center"/>
        <w:rPr>
          <w:b/>
          <w:bCs/>
        </w:rPr>
      </w:pPr>
    </w:p>
    <w:p w:rsidR="00F66DAC" w:rsidRDefault="00F66DAC" w:rsidP="00F66DAC">
      <w:pPr>
        <w:jc w:val="center"/>
        <w:rPr>
          <w:b/>
          <w:bCs/>
        </w:rPr>
      </w:pPr>
      <w:r>
        <w:rPr>
          <w:b/>
          <w:bCs/>
        </w:rPr>
        <w:t>Муниципальное казенное учреждение дополнительного образования</w:t>
      </w:r>
    </w:p>
    <w:p w:rsidR="00F66DAC" w:rsidRDefault="00F66DAC" w:rsidP="00F66DAC">
      <w:pPr>
        <w:jc w:val="center"/>
        <w:rPr>
          <w:b/>
          <w:bCs/>
          <w:u w:val="single"/>
        </w:rPr>
      </w:pPr>
      <w:r>
        <w:rPr>
          <w:b/>
          <w:bCs/>
        </w:rPr>
        <w:t>____</w:t>
      </w:r>
      <w:r>
        <w:rPr>
          <w:b/>
          <w:bCs/>
          <w:u w:val="single"/>
        </w:rPr>
        <w:t>Верхнеландеховская детская музыкальная школа_</w:t>
      </w:r>
    </w:p>
    <w:p w:rsidR="00F66DAC" w:rsidRPr="00307DE8" w:rsidRDefault="00F66DAC" w:rsidP="00F66DAC">
      <w:pPr>
        <w:jc w:val="center"/>
        <w:rPr>
          <w:sz w:val="16"/>
          <w:szCs w:val="16"/>
        </w:rPr>
      </w:pPr>
      <w:r>
        <w:rPr>
          <w:bCs/>
          <w:sz w:val="16"/>
          <w:szCs w:val="16"/>
        </w:rPr>
        <w:t xml:space="preserve">155210, Ивановская область, п.Верхний Ландех, ул.Первомайская, д1, ИНН 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3708001511, 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КПП  370801001, ОГРН 1023701700252                  тел.:8(49349) 2-12-45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10" w:history="1">
        <w:r w:rsidRPr="001F26A5">
          <w:rPr>
            <w:rStyle w:val="af"/>
            <w:sz w:val="16"/>
            <w:szCs w:val="16"/>
            <w:lang w:val="en-US"/>
          </w:rPr>
          <w:t>vldmsh</w:t>
        </w:r>
        <w:r w:rsidRPr="001F26A5">
          <w:rPr>
            <w:rStyle w:val="af"/>
            <w:sz w:val="16"/>
            <w:szCs w:val="16"/>
          </w:rPr>
          <w:t>@</w:t>
        </w:r>
        <w:r w:rsidRPr="001F26A5">
          <w:rPr>
            <w:rStyle w:val="af"/>
            <w:sz w:val="16"/>
            <w:szCs w:val="16"/>
            <w:lang w:val="en-US"/>
          </w:rPr>
          <w:t>yandex</w:t>
        </w:r>
        <w:r w:rsidRPr="001F26A5">
          <w:rPr>
            <w:rStyle w:val="af"/>
            <w:sz w:val="16"/>
            <w:szCs w:val="16"/>
          </w:rPr>
          <w:t>.</w:t>
        </w:r>
        <w:r w:rsidRPr="001F26A5">
          <w:rPr>
            <w:rStyle w:val="af"/>
            <w:sz w:val="16"/>
            <w:szCs w:val="16"/>
            <w:lang w:val="en-US"/>
          </w:rPr>
          <w:t>ru</w:t>
        </w:r>
      </w:hyperlink>
    </w:p>
    <w:p w:rsidR="004942BE" w:rsidRDefault="004942BE" w:rsidP="0027560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595331" w:rsidRPr="00FA3A1E">
        <w:tc>
          <w:tcPr>
            <w:tcW w:w="4926" w:type="dxa"/>
          </w:tcPr>
          <w:p w:rsidR="00595331" w:rsidRPr="00FA3A1E" w:rsidRDefault="005C6E5D" w:rsidP="00DD2347">
            <w:pPr>
              <w:pStyle w:val="Style5"/>
              <w:widowControl/>
              <w:spacing w:before="58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 xml:space="preserve">Принято на </w:t>
            </w:r>
          </w:p>
          <w:p w:rsidR="00595331" w:rsidRPr="00FA3A1E" w:rsidRDefault="005C6E5D" w:rsidP="00DD2347">
            <w:pPr>
              <w:pStyle w:val="Style5"/>
              <w:widowControl/>
              <w:spacing w:before="58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п</w:t>
            </w:r>
            <w:r w:rsidR="00595331">
              <w:rPr>
                <w:rStyle w:val="FontStyle49"/>
                <w:sz w:val="28"/>
                <w:szCs w:val="28"/>
              </w:rPr>
              <w:t>едагоги</w:t>
            </w:r>
            <w:r w:rsidR="00595331" w:rsidRPr="00FA3A1E">
              <w:rPr>
                <w:rStyle w:val="FontStyle49"/>
                <w:sz w:val="28"/>
                <w:szCs w:val="28"/>
              </w:rPr>
              <w:t>ческим совет</w:t>
            </w:r>
            <w:r>
              <w:rPr>
                <w:rStyle w:val="FontStyle49"/>
                <w:sz w:val="28"/>
                <w:szCs w:val="28"/>
              </w:rPr>
              <w:t>е</w:t>
            </w:r>
          </w:p>
          <w:p w:rsidR="00595331" w:rsidRPr="00FA3A1E" w:rsidRDefault="005C6E5D" w:rsidP="005C6E5D">
            <w:pPr>
              <w:pStyle w:val="Style5"/>
              <w:widowControl/>
              <w:spacing w:before="58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Протокол от                       №</w:t>
            </w:r>
            <w:r w:rsidRPr="00FA3A1E">
              <w:rPr>
                <w:rStyle w:val="FontStyle49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595331" w:rsidRPr="00FA3A1E" w:rsidRDefault="00595331" w:rsidP="00DD2347">
            <w:pPr>
              <w:pStyle w:val="Style5"/>
              <w:widowControl/>
              <w:spacing w:before="58"/>
              <w:jc w:val="right"/>
              <w:rPr>
                <w:rStyle w:val="FontStyle49"/>
                <w:sz w:val="28"/>
                <w:szCs w:val="28"/>
              </w:rPr>
            </w:pPr>
            <w:r w:rsidRPr="00FA3A1E">
              <w:rPr>
                <w:rStyle w:val="FontStyle49"/>
                <w:sz w:val="28"/>
                <w:szCs w:val="28"/>
              </w:rPr>
              <w:t>Утверждаю</w:t>
            </w:r>
            <w:r w:rsidR="005C6E5D">
              <w:rPr>
                <w:rStyle w:val="FontStyle49"/>
                <w:sz w:val="28"/>
                <w:szCs w:val="28"/>
              </w:rPr>
              <w:t>:</w:t>
            </w:r>
          </w:p>
          <w:p w:rsidR="00595331" w:rsidRPr="00FA3A1E" w:rsidRDefault="000F7FB1" w:rsidP="00DD2347">
            <w:pPr>
              <w:pStyle w:val="Style5"/>
              <w:widowControl/>
              <w:spacing w:before="58"/>
              <w:jc w:val="righ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И.о. д</w:t>
            </w:r>
            <w:r w:rsidR="00595331">
              <w:rPr>
                <w:rStyle w:val="FontStyle49"/>
                <w:sz w:val="28"/>
                <w:szCs w:val="28"/>
              </w:rPr>
              <w:t>иректор</w:t>
            </w:r>
            <w:r>
              <w:rPr>
                <w:rStyle w:val="FontStyle49"/>
                <w:sz w:val="28"/>
                <w:szCs w:val="28"/>
              </w:rPr>
              <w:t>а</w:t>
            </w:r>
            <w:r w:rsidR="00595331">
              <w:rPr>
                <w:rStyle w:val="FontStyle49"/>
                <w:sz w:val="28"/>
                <w:szCs w:val="28"/>
              </w:rPr>
              <w:t xml:space="preserve"> </w:t>
            </w:r>
            <w:r>
              <w:rPr>
                <w:rStyle w:val="FontStyle49"/>
                <w:sz w:val="28"/>
                <w:szCs w:val="28"/>
              </w:rPr>
              <w:t>Л.А. Комарова</w:t>
            </w:r>
          </w:p>
          <w:p w:rsidR="00595331" w:rsidRPr="00FA3A1E" w:rsidRDefault="00595331" w:rsidP="00DD2347">
            <w:pPr>
              <w:pStyle w:val="Style5"/>
              <w:widowControl/>
              <w:spacing w:before="58"/>
              <w:jc w:val="right"/>
              <w:rPr>
                <w:rStyle w:val="FontStyle49"/>
                <w:sz w:val="28"/>
                <w:szCs w:val="28"/>
              </w:rPr>
            </w:pPr>
            <w:r w:rsidRPr="00FA3A1E">
              <w:rPr>
                <w:rStyle w:val="FontStyle49"/>
                <w:sz w:val="28"/>
                <w:szCs w:val="28"/>
              </w:rPr>
              <w:t>_________________</w:t>
            </w:r>
          </w:p>
          <w:p w:rsidR="00595331" w:rsidRPr="00FA3A1E" w:rsidRDefault="005C6E5D" w:rsidP="005C6E5D">
            <w:pPr>
              <w:pStyle w:val="Style5"/>
              <w:widowControl/>
              <w:spacing w:before="58" w:after="24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 xml:space="preserve">          Приказ от                      №</w:t>
            </w:r>
            <w:r w:rsidR="00595331" w:rsidRPr="00FA3A1E">
              <w:rPr>
                <w:rStyle w:val="FontStyle49"/>
                <w:sz w:val="28"/>
                <w:szCs w:val="28"/>
              </w:rPr>
              <w:t>.</w:t>
            </w:r>
          </w:p>
        </w:tc>
      </w:tr>
    </w:tbl>
    <w:p w:rsidR="004942BE" w:rsidRDefault="004942BE" w:rsidP="0027560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4942BE" w:rsidRDefault="004942BE" w:rsidP="0027560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4942BE" w:rsidRDefault="004942BE" w:rsidP="0027560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4942BE" w:rsidRDefault="004942BE" w:rsidP="0027560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27560F" w:rsidRPr="00E94B09" w:rsidRDefault="0027560F" w:rsidP="00F66DAC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E94B09">
        <w:rPr>
          <w:b/>
          <w:color w:val="000000"/>
          <w:sz w:val="28"/>
          <w:szCs w:val="28"/>
        </w:rPr>
        <w:t>ДОПОЛНИТЕЛЬНАЯ ОБЩЕРАЗВИВАЮЩАЯ ПРОГРАММА</w:t>
      </w:r>
    </w:p>
    <w:p w:rsidR="0027560F" w:rsidRPr="00E94B09" w:rsidRDefault="0027560F" w:rsidP="00F66DAC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E94B09">
        <w:rPr>
          <w:b/>
          <w:color w:val="000000"/>
          <w:sz w:val="28"/>
          <w:szCs w:val="28"/>
        </w:rPr>
        <w:t xml:space="preserve">В ОБЛАСТИ </w:t>
      </w:r>
      <w:r>
        <w:rPr>
          <w:b/>
          <w:color w:val="000000"/>
          <w:sz w:val="28"/>
          <w:szCs w:val="28"/>
        </w:rPr>
        <w:t>МУЗЫКАЛЬНОГО</w:t>
      </w:r>
      <w:r w:rsidRPr="00E94B09">
        <w:rPr>
          <w:b/>
          <w:color w:val="000000"/>
          <w:sz w:val="28"/>
          <w:szCs w:val="28"/>
        </w:rPr>
        <w:t xml:space="preserve"> ИСКУССТВА</w:t>
      </w:r>
    </w:p>
    <w:p w:rsidR="00DA5F42" w:rsidRPr="00E94B09" w:rsidRDefault="00DA5F42" w:rsidP="00F66DAC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(Инструментальное исполнительство)</w:t>
      </w:r>
    </w:p>
    <w:p w:rsidR="0027560F" w:rsidRPr="00E94B09" w:rsidRDefault="0027560F" w:rsidP="00F66DAC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27560F" w:rsidRPr="00E94B09" w:rsidRDefault="0027560F" w:rsidP="00F66DAC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27560F" w:rsidRDefault="00BB5C5C" w:rsidP="00F66DAC">
      <w:pPr>
        <w:spacing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РАБОЧАЯ</w:t>
      </w:r>
      <w:r w:rsidR="0027560F" w:rsidRPr="00E94B09">
        <w:rPr>
          <w:b/>
          <w:color w:val="000000"/>
          <w:sz w:val="36"/>
          <w:szCs w:val="36"/>
        </w:rPr>
        <w:t xml:space="preserve"> ПРОГРАММ</w:t>
      </w:r>
      <w:r w:rsidR="004942BE">
        <w:rPr>
          <w:b/>
          <w:color w:val="000000"/>
          <w:sz w:val="36"/>
          <w:szCs w:val="36"/>
        </w:rPr>
        <w:t>А</w:t>
      </w:r>
    </w:p>
    <w:p w:rsidR="0027560F" w:rsidRPr="00004BDE" w:rsidRDefault="0027560F" w:rsidP="00F66DAC">
      <w:pPr>
        <w:widowControl w:val="0"/>
        <w:autoSpaceDE w:val="0"/>
        <w:spacing w:line="276" w:lineRule="auto"/>
        <w:jc w:val="center"/>
        <w:rPr>
          <w:b/>
          <w:color w:val="000000"/>
          <w:sz w:val="36"/>
          <w:szCs w:val="36"/>
        </w:rPr>
      </w:pPr>
      <w:r w:rsidRPr="00004BDE">
        <w:rPr>
          <w:b/>
          <w:color w:val="000000"/>
          <w:sz w:val="36"/>
          <w:szCs w:val="36"/>
        </w:rPr>
        <w:t>по учебному предмету</w:t>
      </w:r>
    </w:p>
    <w:p w:rsidR="004942BE" w:rsidRPr="004942BE" w:rsidRDefault="00F66DAC" w:rsidP="00F66DAC">
      <w:pPr>
        <w:widowControl w:val="0"/>
        <w:autoSpaceDE w:val="0"/>
        <w:spacing w:line="276" w:lineRule="auto"/>
        <w:jc w:val="center"/>
        <w:rPr>
          <w:b/>
          <w:color w:val="000000"/>
          <w:sz w:val="40"/>
          <w:szCs w:val="36"/>
        </w:rPr>
      </w:pPr>
      <w:r>
        <w:rPr>
          <w:b/>
          <w:color w:val="000000"/>
          <w:sz w:val="40"/>
          <w:szCs w:val="36"/>
        </w:rPr>
        <w:t>"Музыкальн</w:t>
      </w:r>
      <w:r w:rsidR="00EF6F3E">
        <w:rPr>
          <w:b/>
          <w:color w:val="000000"/>
          <w:sz w:val="40"/>
          <w:szCs w:val="36"/>
        </w:rPr>
        <w:t>ый инструмент фортепиано</w:t>
      </w:r>
      <w:r>
        <w:rPr>
          <w:b/>
          <w:color w:val="000000"/>
          <w:sz w:val="40"/>
          <w:szCs w:val="36"/>
        </w:rPr>
        <w:t>"</w:t>
      </w:r>
    </w:p>
    <w:p w:rsidR="00CD186B" w:rsidRDefault="00CD186B" w:rsidP="00D47E4F">
      <w:pPr>
        <w:widowControl w:val="0"/>
        <w:autoSpaceDE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95331" w:rsidRDefault="00595331" w:rsidP="00D47E4F">
      <w:pPr>
        <w:widowControl w:val="0"/>
        <w:autoSpaceDE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Срок реализации – </w:t>
      </w:r>
      <w:r w:rsidR="00C85525">
        <w:rPr>
          <w:b/>
          <w:color w:val="000000"/>
          <w:sz w:val="28"/>
          <w:szCs w:val="28"/>
        </w:rPr>
        <w:t>4</w:t>
      </w:r>
      <w:r w:rsidR="0010480E">
        <w:rPr>
          <w:b/>
          <w:color w:val="000000"/>
          <w:sz w:val="28"/>
          <w:szCs w:val="28"/>
        </w:rPr>
        <w:t xml:space="preserve"> </w:t>
      </w:r>
      <w:r w:rsidR="00C85525">
        <w:rPr>
          <w:b/>
          <w:color w:val="000000"/>
          <w:sz w:val="28"/>
          <w:szCs w:val="28"/>
        </w:rPr>
        <w:t>года</w:t>
      </w:r>
    </w:p>
    <w:p w:rsidR="00EF6F3E" w:rsidRPr="00C55A65" w:rsidRDefault="00EF6F3E" w:rsidP="00EF6F3E">
      <w:pPr>
        <w:ind w:firstLine="709"/>
        <w:jc w:val="center"/>
        <w:rPr>
          <w:sz w:val="28"/>
          <w:szCs w:val="28"/>
        </w:rPr>
      </w:pPr>
      <w:r w:rsidRPr="00C55A65">
        <w:rPr>
          <w:sz w:val="28"/>
          <w:szCs w:val="28"/>
        </w:rPr>
        <w:t xml:space="preserve">возраст детей, участвующих </w:t>
      </w:r>
    </w:p>
    <w:p w:rsidR="00EF6F3E" w:rsidRPr="00C55A65" w:rsidRDefault="00EF6F3E" w:rsidP="00EF6F3E">
      <w:pPr>
        <w:ind w:firstLine="709"/>
        <w:jc w:val="center"/>
        <w:rPr>
          <w:sz w:val="28"/>
          <w:szCs w:val="28"/>
        </w:rPr>
      </w:pPr>
      <w:r w:rsidRPr="00C55A65">
        <w:rPr>
          <w:sz w:val="28"/>
          <w:szCs w:val="28"/>
        </w:rPr>
        <w:t>в реализации программы</w:t>
      </w:r>
      <w:r>
        <w:rPr>
          <w:sz w:val="28"/>
          <w:szCs w:val="28"/>
        </w:rPr>
        <w:t xml:space="preserve"> 6 лет 6 месяцев </w:t>
      </w:r>
      <w:r w:rsidRPr="00C55A65">
        <w:rPr>
          <w:sz w:val="28"/>
          <w:szCs w:val="28"/>
        </w:rPr>
        <w:t xml:space="preserve"> – 10 лет</w:t>
      </w:r>
    </w:p>
    <w:p w:rsidR="00D47E4F" w:rsidRDefault="00D47E4F" w:rsidP="00D47E4F">
      <w:pPr>
        <w:widowControl w:val="0"/>
        <w:autoSpaceDE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47E4F" w:rsidRPr="00EF6F3E" w:rsidRDefault="00EF6F3E" w:rsidP="00EF6F3E">
      <w:pPr>
        <w:widowControl w:val="0"/>
        <w:autoSpaceDE w:val="0"/>
        <w:spacing w:line="276" w:lineRule="auto"/>
        <w:jc w:val="center"/>
        <w:rPr>
          <w:color w:val="000000"/>
          <w:sz w:val="28"/>
          <w:szCs w:val="28"/>
        </w:rPr>
      </w:pPr>
      <w:r w:rsidRPr="00EF6F3E">
        <w:rPr>
          <w:color w:val="000000"/>
          <w:sz w:val="28"/>
          <w:szCs w:val="28"/>
        </w:rPr>
        <w:t>Разработчик программы - Комарова Л.А.</w:t>
      </w:r>
    </w:p>
    <w:p w:rsidR="00EF6F3E" w:rsidRPr="00EF6F3E" w:rsidRDefault="00EF6F3E" w:rsidP="00EF6F3E">
      <w:pPr>
        <w:widowControl w:val="0"/>
        <w:autoSpaceDE w:val="0"/>
        <w:spacing w:line="276" w:lineRule="auto"/>
        <w:jc w:val="center"/>
        <w:rPr>
          <w:color w:val="000000"/>
          <w:sz w:val="28"/>
          <w:szCs w:val="28"/>
        </w:rPr>
      </w:pPr>
      <w:r w:rsidRPr="00EF6F3E">
        <w:rPr>
          <w:color w:val="000000"/>
          <w:sz w:val="28"/>
          <w:szCs w:val="28"/>
        </w:rPr>
        <w:t>преподаватель фортепианного отделения.</w:t>
      </w:r>
    </w:p>
    <w:p w:rsidR="00D47E4F" w:rsidRPr="00EF6F3E" w:rsidRDefault="00D47E4F" w:rsidP="00EF6F3E">
      <w:pPr>
        <w:widowControl w:val="0"/>
        <w:autoSpaceDE w:val="0"/>
        <w:spacing w:line="276" w:lineRule="auto"/>
        <w:jc w:val="center"/>
        <w:rPr>
          <w:color w:val="000000"/>
          <w:sz w:val="28"/>
          <w:szCs w:val="28"/>
        </w:rPr>
      </w:pPr>
    </w:p>
    <w:p w:rsidR="00F66DAC" w:rsidRDefault="00F66DAC" w:rsidP="004942BE">
      <w:pPr>
        <w:widowControl w:val="0"/>
        <w:autoSpaceDE w:val="0"/>
        <w:spacing w:line="276" w:lineRule="auto"/>
        <w:jc w:val="center"/>
        <w:rPr>
          <w:color w:val="000000"/>
          <w:sz w:val="28"/>
          <w:szCs w:val="28"/>
        </w:rPr>
      </w:pPr>
    </w:p>
    <w:p w:rsidR="00D47E4F" w:rsidRDefault="00D47E4F" w:rsidP="004942BE">
      <w:pPr>
        <w:widowControl w:val="0"/>
        <w:autoSpaceDE w:val="0"/>
        <w:spacing w:line="276" w:lineRule="auto"/>
        <w:jc w:val="center"/>
        <w:rPr>
          <w:color w:val="000000"/>
          <w:sz w:val="28"/>
          <w:szCs w:val="28"/>
        </w:rPr>
      </w:pPr>
    </w:p>
    <w:p w:rsidR="00D47E4F" w:rsidRDefault="00D47E4F" w:rsidP="004942BE">
      <w:pPr>
        <w:widowControl w:val="0"/>
        <w:autoSpaceDE w:val="0"/>
        <w:spacing w:line="276" w:lineRule="auto"/>
        <w:jc w:val="center"/>
        <w:rPr>
          <w:color w:val="000000"/>
          <w:sz w:val="28"/>
          <w:szCs w:val="28"/>
        </w:rPr>
      </w:pPr>
    </w:p>
    <w:p w:rsidR="00D47E4F" w:rsidRDefault="00D47E4F" w:rsidP="004942BE">
      <w:pPr>
        <w:widowControl w:val="0"/>
        <w:autoSpaceDE w:val="0"/>
        <w:spacing w:line="276" w:lineRule="auto"/>
        <w:jc w:val="center"/>
        <w:rPr>
          <w:color w:val="000000"/>
          <w:sz w:val="28"/>
          <w:szCs w:val="28"/>
        </w:rPr>
      </w:pPr>
    </w:p>
    <w:p w:rsidR="00D47E4F" w:rsidRDefault="00D47E4F" w:rsidP="004942BE">
      <w:pPr>
        <w:widowControl w:val="0"/>
        <w:autoSpaceDE w:val="0"/>
        <w:spacing w:line="276" w:lineRule="auto"/>
        <w:jc w:val="center"/>
        <w:rPr>
          <w:color w:val="000000"/>
          <w:sz w:val="28"/>
          <w:szCs w:val="28"/>
        </w:rPr>
      </w:pPr>
    </w:p>
    <w:p w:rsidR="000F7FB1" w:rsidRDefault="000F7FB1" w:rsidP="004942BE">
      <w:pPr>
        <w:widowControl w:val="0"/>
        <w:autoSpaceDE w:val="0"/>
        <w:spacing w:line="276" w:lineRule="auto"/>
        <w:jc w:val="center"/>
        <w:rPr>
          <w:color w:val="000000"/>
          <w:sz w:val="28"/>
          <w:szCs w:val="28"/>
        </w:rPr>
      </w:pPr>
    </w:p>
    <w:p w:rsidR="00EF6F3E" w:rsidRDefault="00EF6F3E" w:rsidP="004942BE">
      <w:pPr>
        <w:widowControl w:val="0"/>
        <w:autoSpaceDE w:val="0"/>
        <w:spacing w:line="276" w:lineRule="auto"/>
        <w:jc w:val="center"/>
        <w:rPr>
          <w:color w:val="000000"/>
          <w:sz w:val="28"/>
          <w:szCs w:val="28"/>
        </w:rPr>
      </w:pPr>
    </w:p>
    <w:p w:rsidR="00C85525" w:rsidRDefault="00C85525" w:rsidP="004942BE">
      <w:pPr>
        <w:widowControl w:val="0"/>
        <w:autoSpaceDE w:val="0"/>
        <w:spacing w:line="276" w:lineRule="auto"/>
        <w:jc w:val="center"/>
        <w:rPr>
          <w:color w:val="000000"/>
          <w:sz w:val="28"/>
          <w:szCs w:val="28"/>
        </w:rPr>
      </w:pPr>
    </w:p>
    <w:p w:rsidR="00C85525" w:rsidRDefault="00C85525" w:rsidP="004942BE">
      <w:pPr>
        <w:widowControl w:val="0"/>
        <w:autoSpaceDE w:val="0"/>
        <w:spacing w:line="276" w:lineRule="auto"/>
        <w:jc w:val="center"/>
        <w:rPr>
          <w:color w:val="000000"/>
          <w:sz w:val="28"/>
          <w:szCs w:val="28"/>
        </w:rPr>
      </w:pPr>
    </w:p>
    <w:p w:rsidR="00C85525" w:rsidRDefault="00C85525" w:rsidP="004942BE">
      <w:pPr>
        <w:widowControl w:val="0"/>
        <w:autoSpaceDE w:val="0"/>
        <w:spacing w:line="276" w:lineRule="auto"/>
        <w:jc w:val="center"/>
        <w:rPr>
          <w:color w:val="000000"/>
          <w:sz w:val="28"/>
          <w:szCs w:val="28"/>
        </w:rPr>
      </w:pPr>
    </w:p>
    <w:p w:rsidR="00C85525" w:rsidRDefault="00C85525" w:rsidP="004942BE">
      <w:pPr>
        <w:widowControl w:val="0"/>
        <w:autoSpaceDE w:val="0"/>
        <w:spacing w:line="276" w:lineRule="auto"/>
        <w:jc w:val="center"/>
        <w:rPr>
          <w:color w:val="000000"/>
          <w:sz w:val="28"/>
          <w:szCs w:val="28"/>
        </w:rPr>
      </w:pPr>
    </w:p>
    <w:p w:rsidR="00B573B6" w:rsidRDefault="000F7FB1" w:rsidP="00C85525">
      <w:pPr>
        <w:shd w:val="clear" w:color="auto" w:fill="FFFFFF"/>
        <w:jc w:val="center"/>
        <w:rPr>
          <w:color w:val="000000"/>
        </w:rPr>
      </w:pPr>
      <w:r w:rsidRPr="000F7FB1">
        <w:rPr>
          <w:color w:val="000000"/>
        </w:rPr>
        <w:t>п. Верхний Ландех</w:t>
      </w:r>
    </w:p>
    <w:p w:rsidR="00C85525" w:rsidRPr="00C85525" w:rsidRDefault="00D47E4F" w:rsidP="00C85525">
      <w:pPr>
        <w:shd w:val="clear" w:color="auto" w:fill="FFFFFF"/>
        <w:jc w:val="center"/>
      </w:pPr>
      <w:r w:rsidRPr="00D47E4F">
        <w:t>2016г.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9"/>
        <w:gridCol w:w="4687"/>
      </w:tblGrid>
      <w:tr w:rsidR="00EF6F3E" w:rsidTr="005335EC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3E" w:rsidRDefault="00EF6F3E" w:rsidP="005335EC">
            <w:r>
              <w:t>Учебная дисциплина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3E" w:rsidRDefault="00EF6F3E" w:rsidP="005335EC">
            <w:r>
              <w:t>Специальность. Фортепиано</w:t>
            </w:r>
          </w:p>
        </w:tc>
      </w:tr>
      <w:tr w:rsidR="00EF6F3E" w:rsidTr="005335EC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3E" w:rsidRDefault="00EF6F3E" w:rsidP="005335EC">
            <w:r>
              <w:t>Преподаватель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3E" w:rsidRDefault="00EF6F3E" w:rsidP="005335EC">
            <w:r>
              <w:t>Комарова Л.А.</w:t>
            </w:r>
          </w:p>
        </w:tc>
      </w:tr>
      <w:tr w:rsidR="00EF6F3E" w:rsidTr="005335EC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3E" w:rsidRDefault="00EF6F3E" w:rsidP="005335EC">
            <w:r>
              <w:t>Уровень реализации программы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3E" w:rsidRDefault="00EF6F3E" w:rsidP="00C85525">
            <w:r>
              <w:t xml:space="preserve">Дополнительная общеобразовательная </w:t>
            </w:r>
            <w:r w:rsidRPr="00C85525">
              <w:rPr>
                <w:rStyle w:val="20"/>
              </w:rPr>
              <w:t>общеразвивающая</w:t>
            </w:r>
            <w:r>
              <w:t xml:space="preserve"> программа (базовый уровень музыкального образования</w:t>
            </w:r>
            <w:r w:rsidR="00C85525">
              <w:t>)</w:t>
            </w:r>
          </w:p>
        </w:tc>
      </w:tr>
      <w:tr w:rsidR="00EF6F3E" w:rsidTr="005335EC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3E" w:rsidRDefault="00EF6F3E" w:rsidP="005335EC">
            <w:r>
              <w:t>Тематическая направленность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3E" w:rsidRDefault="00EF6F3E" w:rsidP="005335EC">
            <w:r>
              <w:t>Художественная</w:t>
            </w:r>
          </w:p>
        </w:tc>
      </w:tr>
      <w:tr w:rsidR="00EF6F3E" w:rsidTr="005335EC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3E" w:rsidRDefault="00EF6F3E" w:rsidP="005335EC">
            <w:r>
              <w:t>Контингент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3E" w:rsidRDefault="00EF6F3E" w:rsidP="005335EC">
            <w:r>
              <w:t>Обучающиеся  6 лет 6 месяцев -10 лет</w:t>
            </w:r>
          </w:p>
        </w:tc>
      </w:tr>
      <w:tr w:rsidR="00EF6F3E" w:rsidTr="005335EC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3E" w:rsidRDefault="00EF6F3E" w:rsidP="005335EC">
            <w:r>
              <w:t>Полнота реализации программы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3E" w:rsidRDefault="00EF6F3E" w:rsidP="005335EC">
            <w:r>
              <w:t>Выполнение в полном объеме требований предъявляемых к содержанию дополнительных образовательных программ</w:t>
            </w:r>
          </w:p>
        </w:tc>
      </w:tr>
      <w:tr w:rsidR="00EF6F3E" w:rsidTr="005335EC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3E" w:rsidRDefault="00EF6F3E" w:rsidP="005335EC">
            <w:r>
              <w:t>Срок реализации программы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3E" w:rsidRDefault="00EF6F3E" w:rsidP="00E96D03">
            <w:r>
              <w:t>4 года</w:t>
            </w:r>
          </w:p>
        </w:tc>
      </w:tr>
    </w:tbl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дополнительная общеобразовательная общеразвивающая программа  является начальным этапом в обучении ребенка игре на фортепиано. Она  - связующее звено с программой "Музыкал</w:t>
      </w:r>
      <w:r w:rsidR="009F2E63">
        <w:rPr>
          <w:sz w:val="28"/>
          <w:szCs w:val="28"/>
        </w:rPr>
        <w:t>ь</w:t>
      </w:r>
      <w:r>
        <w:rPr>
          <w:sz w:val="28"/>
          <w:szCs w:val="28"/>
        </w:rPr>
        <w:t xml:space="preserve">ный инструмент фортепиано" углубленного уровня 5 – 7 год обучения. </w:t>
      </w: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C85525" w:rsidRDefault="00C85525" w:rsidP="00C85525">
      <w:pPr>
        <w:ind w:firstLine="709"/>
        <w:jc w:val="both"/>
        <w:rPr>
          <w:sz w:val="28"/>
          <w:szCs w:val="28"/>
        </w:rPr>
      </w:pPr>
    </w:p>
    <w:p w:rsidR="00B573B6" w:rsidRDefault="00B573B6" w:rsidP="00C85525">
      <w:pPr>
        <w:ind w:firstLine="709"/>
        <w:jc w:val="both"/>
        <w:rPr>
          <w:sz w:val="28"/>
          <w:szCs w:val="28"/>
        </w:rPr>
      </w:pPr>
    </w:p>
    <w:p w:rsidR="00C85525" w:rsidRPr="00C85525" w:rsidRDefault="00C85525" w:rsidP="00C85525">
      <w:pPr>
        <w:ind w:firstLine="567"/>
        <w:jc w:val="center"/>
        <w:rPr>
          <w:b/>
          <w:sz w:val="28"/>
          <w:szCs w:val="28"/>
        </w:rPr>
      </w:pPr>
      <w:r w:rsidRPr="00C85525">
        <w:rPr>
          <w:b/>
          <w:sz w:val="28"/>
          <w:szCs w:val="28"/>
        </w:rPr>
        <w:t>Раздел № 1 «Комплекс основных характеристик программы»</w:t>
      </w:r>
    </w:p>
    <w:p w:rsidR="00C85525" w:rsidRPr="00710E2C" w:rsidRDefault="00C85525" w:rsidP="00710E2C">
      <w:pPr>
        <w:ind w:firstLine="567"/>
        <w:jc w:val="center"/>
        <w:rPr>
          <w:b/>
          <w:sz w:val="28"/>
          <w:szCs w:val="28"/>
        </w:rPr>
      </w:pPr>
      <w:r w:rsidRPr="00C85525">
        <w:rPr>
          <w:b/>
          <w:sz w:val="28"/>
          <w:szCs w:val="28"/>
        </w:rPr>
        <w:t>Пояснительная записка</w:t>
      </w:r>
    </w:p>
    <w:p w:rsidR="009F2E63" w:rsidRDefault="009F2E63" w:rsidP="009F2E63">
      <w:pPr>
        <w:pStyle w:val="Body1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 w:rsidRPr="006579E9">
        <w:rPr>
          <w:sz w:val="28"/>
          <w:szCs w:val="28"/>
        </w:rPr>
        <w:t>Настоящая программа</w:t>
      </w:r>
      <w:r>
        <w:rPr>
          <w:sz w:val="28"/>
          <w:szCs w:val="28"/>
        </w:rPr>
        <w:t xml:space="preserve"> составлена на основании: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Закона Российской Федерации « Об образовании в Российской Федерации» ( от 29.12.2012 года № 273-ФЗ);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Законов РФ, решений правительства РФ, Правовых актов Департамента Образования Ивановской области;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СанПиНа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41);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Концепции модернизации дополнительного образования детей Российской Федерации до 2020 года;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Министерства образования и науки РФ от 29.08.2013 г. № 1008 « Об утверждении порядка организации и осуществления образовательной деятельности по дополнительным общеразвивающим программам»;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Рекомендаций по организации образовательной и методической деятельности при реализации общеразвивающих программ в области искусств. Приложение к письму Министерства Культуры России от 19.11.2013 г. № 191-01-3986-ГИ;</w:t>
      </w:r>
    </w:p>
    <w:p w:rsidR="009F2E63" w:rsidRPr="006579E9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Устава муниципального казенного учреждения дополнительного образования Верхнеландеховской детской музыкальной школы</w:t>
      </w:r>
    </w:p>
    <w:p w:rsidR="009F2E63" w:rsidRDefault="009F2E63" w:rsidP="009F2E63">
      <w:pPr>
        <w:pStyle w:val="Body1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F2E63" w:rsidRDefault="009F2E63" w:rsidP="009F2E63">
      <w:pPr>
        <w:pStyle w:val="Body1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9F2E63" w:rsidRDefault="009F2E63" w:rsidP="009F2E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предмет «Музыкальный инструмент фортепиано»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</w:t>
      </w:r>
      <w:r w:rsidR="00F213B1">
        <w:rPr>
          <w:color w:val="000000"/>
          <w:sz w:val="28"/>
          <w:szCs w:val="28"/>
        </w:rPr>
        <w:t>учащийся</w:t>
      </w:r>
      <w:r>
        <w:rPr>
          <w:color w:val="000000"/>
          <w:sz w:val="28"/>
          <w:szCs w:val="28"/>
        </w:rPr>
        <w:t>а.</w:t>
      </w:r>
    </w:p>
    <w:p w:rsidR="009F2E63" w:rsidRDefault="009F2E63" w:rsidP="009F2E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9F2E63" w:rsidRPr="009F2E63" w:rsidRDefault="009F2E63" w:rsidP="009F2E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9F2E63" w:rsidRDefault="009F2E63" w:rsidP="009F2E63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Направленность и классификация</w:t>
      </w:r>
    </w:p>
    <w:p w:rsidR="009F2E63" w:rsidRP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«Музыкальный инструмент фортепиано» художественной направленности. По форме организации содержания и процесса педагогической деятельности программа комплексная, по степени авторства – модифицированная.</w:t>
      </w:r>
    </w:p>
    <w:p w:rsidR="00B573B6" w:rsidRDefault="00B573B6" w:rsidP="009F2E63">
      <w:pPr>
        <w:ind w:firstLine="720"/>
        <w:jc w:val="center"/>
        <w:rPr>
          <w:b/>
          <w:i/>
          <w:sz w:val="28"/>
          <w:szCs w:val="28"/>
        </w:rPr>
      </w:pPr>
    </w:p>
    <w:p w:rsidR="009F2E63" w:rsidRDefault="009F2E63" w:rsidP="009F2E63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Актуальность</w:t>
      </w:r>
    </w:p>
    <w:p w:rsid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музыкальной школе, как и в общеобразовательной, большое внимание уделяется вопросам эстетического воспитания детей и подростков.</w:t>
      </w:r>
    </w:p>
    <w:p w:rsidR="009F2E63" w:rsidRP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дополнительной общеобразовательной общеразвивающей программы направлена на приобщение детей к музыке: воспринимать музыку, как со стороны, так и в собственном исполнении. </w:t>
      </w:r>
      <w:r w:rsidR="001A5752">
        <w:rPr>
          <w:sz w:val="28"/>
          <w:szCs w:val="28"/>
        </w:rPr>
        <w:t>Учащийся</w:t>
      </w:r>
      <w:r>
        <w:rPr>
          <w:sz w:val="28"/>
          <w:szCs w:val="28"/>
        </w:rPr>
        <w:t xml:space="preserve"> получает общее музыкальное развитие, развиваются эстетический вкус, воображение и фантазия.</w:t>
      </w:r>
    </w:p>
    <w:p w:rsidR="009F2E63" w:rsidRDefault="009F2E63" w:rsidP="009F2E63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Педагогическая целесообразность и новизна</w:t>
      </w:r>
    </w:p>
    <w:p w:rsid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данной программе учтен личностный, индивидуальный подход к каждому ребенку. Учитывая, что подавляющее большинство детей занимается музыкой в плане общего музыкального образования и что лишь незначительная часть из них поступает в музыкальные училища, программа составлена с таким расчетом, чтобы предоставить возможность детям с самыми различными музыкальными данными, занимаясь по индивидуальным планам, приобщаться к музыкальной культуре.</w:t>
      </w:r>
    </w:p>
    <w:p w:rsidR="009F2E63" w:rsidRP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большую учебную нагрузку учащихся музыкальных школ, совмещающих занятия в двух школах и крайне ограниченное время на домашние занятия не стоит сильно загружать ребенка, т. к. это может привести к усталости и к переутомлению.</w:t>
      </w:r>
    </w:p>
    <w:p w:rsidR="009F2E63" w:rsidRDefault="009F2E63" w:rsidP="009F2E63">
      <w:pPr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Возраст детей, участвующих в реализации программы</w:t>
      </w:r>
      <w:r>
        <w:rPr>
          <w:sz w:val="28"/>
          <w:szCs w:val="28"/>
        </w:rPr>
        <w:t xml:space="preserve"> 6 лет 6 месяцев - 10 лет</w:t>
      </w:r>
    </w:p>
    <w:p w:rsidR="009F2E63" w:rsidRPr="009F2E63" w:rsidRDefault="009F2E63" w:rsidP="009F2E63">
      <w:pPr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младшем школьном возрасте дети располагают значительными резервами развития. В этот период происходит дальнейшее физическое и психофизиологическое развитие ребенка, обеспечивающее возможность систематического обучения в школе. Переход к систематическому обучению предъявляет высокие требования к умственной работоспособности детей, которая у младших школьников еще неустойчива, сопротивляемость утомлению низкая. И хотя на протяжении возраста эти параметры повышаются, в целом продуктивность и качество работы младших школьников примерно наполовину ниже, чем соответствующие показатели старшеклассников. Младший школьный возраст является периодом интенсивного развития и качественного преобразования познавательных процессов: они начинают приобретать опосредствованный характер и становятся осознанными и произвольными. </w:t>
      </w:r>
      <w:r w:rsidR="001A5752">
        <w:rPr>
          <w:color w:val="000000"/>
          <w:sz w:val="28"/>
          <w:szCs w:val="28"/>
          <w:shd w:val="clear" w:color="auto" w:fill="FFFFFF"/>
        </w:rPr>
        <w:t>Учащийся</w:t>
      </w:r>
      <w:r>
        <w:rPr>
          <w:color w:val="000000"/>
          <w:sz w:val="28"/>
          <w:szCs w:val="28"/>
          <w:shd w:val="clear" w:color="auto" w:fill="FFFFFF"/>
        </w:rPr>
        <w:t xml:space="preserve"> постепенно овладевает своими психическими процессами, учится управлять восприятием, вниманием, памятью.</w:t>
      </w:r>
    </w:p>
    <w:p w:rsidR="009F2E63" w:rsidRDefault="009F2E63" w:rsidP="009F2E63">
      <w:pPr>
        <w:ind w:firstLine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 4 года.</w:t>
      </w:r>
    </w:p>
    <w:p w:rsid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Уроки проводятся индивидуально 2 раза в неделю по 1 часу (1 класс - 30 минут, 2 -4 классы - 40 минут.) Всего в год 68 часов. За весь период обучения по программе – 272 часа.</w:t>
      </w:r>
    </w:p>
    <w:p w:rsidR="009F2E63" w:rsidRPr="009F2E63" w:rsidRDefault="009F2E63" w:rsidP="009F2E63">
      <w:pPr>
        <w:ind w:firstLine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Форма обучения </w:t>
      </w:r>
      <w:r>
        <w:rPr>
          <w:sz w:val="28"/>
          <w:szCs w:val="28"/>
        </w:rPr>
        <w:t>очная.</w:t>
      </w:r>
    </w:p>
    <w:p w:rsidR="009F2E63" w:rsidRDefault="009F2E63" w:rsidP="009F2E63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:rsidR="009F2E63" w:rsidRP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гармоничного развития технических и художественных навыков, всестороннее воспитание и полноценное развитие ребенка, укрепление физического и психического здоровья, интеллектуальное и духовное развитие личности ребенка. </w:t>
      </w:r>
    </w:p>
    <w:p w:rsidR="009F2E63" w:rsidRDefault="009F2E63" w:rsidP="009F2E63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9F2E63" w:rsidRDefault="009F2E63" w:rsidP="009F2E63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</w:t>
      </w:r>
      <w:r w:rsidRPr="00A61893">
        <w:rPr>
          <w:sz w:val="28"/>
          <w:szCs w:val="28"/>
          <w:u w:val="single"/>
        </w:rPr>
        <w:t>ичностные</w:t>
      </w:r>
    </w:p>
    <w:p w:rsid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и развивать творческие способности учащихся;</w:t>
      </w:r>
    </w:p>
    <w:p w:rsid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удовлетворять индивидуальные потребности учащихся в интеллектуальном, художественно-эстетическом, нравственном развитии;</w:t>
      </w:r>
    </w:p>
    <w:p w:rsidR="009F2E63" w:rsidRPr="00A6189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духовно-нравственное воспитание учащихся;</w:t>
      </w:r>
    </w:p>
    <w:p w:rsid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метапредметные</w:t>
      </w:r>
    </w:p>
    <w:p w:rsidR="009F2E63" w:rsidRPr="00CF6E81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выявлять, развивать и поддерживать талантливых учащихся;</w:t>
      </w:r>
    </w:p>
    <w:p w:rsid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профессиональную ориентацию учащихся;</w:t>
      </w:r>
    </w:p>
    <w:p w:rsidR="009F2E63" w:rsidRPr="00CF6E81" w:rsidRDefault="009F2E63" w:rsidP="009F2E63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</w:t>
      </w:r>
    </w:p>
    <w:p w:rsid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пробуждать чуткое отношение к звучанию фортепиано; </w:t>
      </w:r>
    </w:p>
    <w:p w:rsid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 разбираться в нотном тексте; </w:t>
      </w:r>
    </w:p>
    <w:p w:rsid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учить осмысленной фразировке;</w:t>
      </w:r>
    </w:p>
    <w:p w:rsid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умения владеть звуком и ритмом;</w:t>
      </w:r>
    </w:p>
    <w:p w:rsid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добиваться выразительного и образного исполнения музыкальных произведений;</w:t>
      </w:r>
    </w:p>
    <w:p w:rsid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музыкальный слух, кругозор и эстетический вкус;     </w:t>
      </w:r>
    </w:p>
    <w:p w:rsidR="009F2E63" w:rsidRPr="009F2E63" w:rsidRDefault="009F2E63" w:rsidP="009F2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прививать практические навыки и знания, необходимые для участия в коллективах художественной самодеятельности, музицирования в быту; </w:t>
      </w:r>
    </w:p>
    <w:p w:rsidR="009F2E63" w:rsidRPr="00E900FC" w:rsidRDefault="009F2E63" w:rsidP="009F2E63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Подведение итогов реализации</w:t>
      </w:r>
    </w:p>
    <w:p w:rsidR="009F2E63" w:rsidRDefault="009F2E63" w:rsidP="00FC3D15">
      <w:pPr>
        <w:numPr>
          <w:ilvl w:val="1"/>
          <w:numId w:val="1"/>
        </w:numPr>
        <w:tabs>
          <w:tab w:val="clear" w:pos="1800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зачеты</w:t>
      </w:r>
    </w:p>
    <w:p w:rsidR="009F2E63" w:rsidRDefault="009F2E63" w:rsidP="00FC3D15">
      <w:pPr>
        <w:numPr>
          <w:ilvl w:val="1"/>
          <w:numId w:val="1"/>
        </w:numPr>
        <w:tabs>
          <w:tab w:val="clear" w:pos="1800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Академические концерты</w:t>
      </w:r>
    </w:p>
    <w:p w:rsidR="009F2E63" w:rsidRDefault="009F2E63" w:rsidP="00FC3D15">
      <w:pPr>
        <w:numPr>
          <w:ilvl w:val="1"/>
          <w:numId w:val="1"/>
        </w:numPr>
        <w:tabs>
          <w:tab w:val="clear" w:pos="1800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Концерты</w:t>
      </w:r>
    </w:p>
    <w:p w:rsidR="009F2E63" w:rsidRDefault="009F2E63" w:rsidP="00FC3D15">
      <w:pPr>
        <w:numPr>
          <w:ilvl w:val="1"/>
          <w:numId w:val="1"/>
        </w:numPr>
        <w:tabs>
          <w:tab w:val="clear" w:pos="1800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и итоговая аттестация</w:t>
      </w:r>
    </w:p>
    <w:p w:rsidR="009F2E63" w:rsidRDefault="009F2E63" w:rsidP="009F2E63">
      <w:pPr>
        <w:pStyle w:val="14"/>
        <w:spacing w:line="360" w:lineRule="auto"/>
        <w:ind w:left="78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Требования по годам обучения</w:t>
      </w:r>
    </w:p>
    <w:p w:rsidR="009F2E63" w:rsidRDefault="009F2E63" w:rsidP="009F2E6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Настоящая программа отражает разнообразие</w:t>
      </w:r>
      <w:r>
        <w:rPr>
          <w:color w:val="000000"/>
          <w:sz w:val="28"/>
          <w:szCs w:val="28"/>
        </w:rPr>
        <w:t xml:space="preserve"> репертуара, его академическую направленность, а также возможность индивидуального подхода к каждому учащемуся. В одном и том же классе программа промежуточной и итоговой аттестации может значительно отличаться по уровню трудности (см. варианты примерных экзаменационных программ). Количество музыкальных произведений, рекомендуемых для изучения в каждом классе, дается в годовых требованиях.</w:t>
      </w:r>
    </w:p>
    <w:p w:rsidR="009F2E63" w:rsidRDefault="009F2E63" w:rsidP="009F2E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над репертуаром преподаватель учитывает, что большинство произведений предназначаются для публичного или аттестационного исполнения, а остальные - для работы в классе или просто ознакомления. Следовательно, преподаватель может устанавливать степень завершенности работы над произведением. Вся работа над репертуаром фиксируется в индивидуальном плане учащегося.</w:t>
      </w:r>
    </w:p>
    <w:p w:rsidR="009F2E63" w:rsidRPr="00166219" w:rsidRDefault="009F2E63" w:rsidP="009F2E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166219">
        <w:rPr>
          <w:b/>
          <w:sz w:val="28"/>
          <w:szCs w:val="28"/>
        </w:rPr>
        <w:t>чебно-тематический план программы</w:t>
      </w:r>
    </w:p>
    <w:p w:rsidR="009F2E63" w:rsidRDefault="009F2E63" w:rsidP="009F2E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9F2E63" w:rsidRDefault="009F2E63" w:rsidP="009F2E63">
      <w:pPr>
        <w:ind w:firstLine="709"/>
        <w:jc w:val="center"/>
        <w:rPr>
          <w:b/>
          <w:sz w:val="28"/>
          <w:szCs w:val="28"/>
        </w:rPr>
      </w:pPr>
    </w:p>
    <w:p w:rsidR="009F2E63" w:rsidRPr="009A5D80" w:rsidRDefault="009F2E63" w:rsidP="009F2E63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Ind w:w="6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38"/>
        <w:gridCol w:w="2740"/>
        <w:gridCol w:w="613"/>
        <w:gridCol w:w="730"/>
        <w:gridCol w:w="3777"/>
      </w:tblGrid>
      <w:tr w:rsidR="009F2E63" w:rsidTr="009F2E63">
        <w:trPr>
          <w:tblCellSpacing w:w="0" w:type="dxa"/>
        </w:trPr>
        <w:tc>
          <w:tcPr>
            <w:tcW w:w="1638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512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часов</w:t>
            </w:r>
          </w:p>
        </w:tc>
      </w:tr>
      <w:tr w:rsidR="009F2E63" w:rsidTr="009F2E63">
        <w:trPr>
          <w:tblCellSpacing w:w="0" w:type="dxa"/>
        </w:trPr>
        <w:tc>
          <w:tcPr>
            <w:tcW w:w="1638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9F2E63" w:rsidRDefault="009F2E63" w:rsidP="009F2E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9F2E63" w:rsidRDefault="009F2E63" w:rsidP="009F2E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3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9F2E63" w:rsidTr="009F2E63">
        <w:trPr>
          <w:tblCellSpacing w:w="0" w:type="dxa"/>
        </w:trPr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инструментом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F2E63" w:rsidTr="009F2E63">
        <w:trPr>
          <w:tblCellSpacing w:w="0" w:type="dxa"/>
        </w:trPr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нотной грамоты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F2E63" w:rsidTr="009F2E63">
        <w:trPr>
          <w:tblCellSpacing w:w="0" w:type="dxa"/>
        </w:trPr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Гаммы и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2E63" w:rsidTr="009F2E63">
        <w:trPr>
          <w:tblCellSpacing w:w="0" w:type="dxa"/>
        </w:trPr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Этюды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F2E63" w:rsidTr="009F2E63">
        <w:trPr>
          <w:tblCellSpacing w:w="0" w:type="dxa"/>
        </w:trPr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Пьесы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F2E63" w:rsidTr="009F2E63">
        <w:trPr>
          <w:tblCellSpacing w:w="0" w:type="dxa"/>
        </w:trPr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Полифония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F2E63" w:rsidTr="009F2E63">
        <w:trPr>
          <w:tblCellSpacing w:w="0" w:type="dxa"/>
        </w:trPr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крупной формы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F2E63" w:rsidTr="009F2E63">
        <w:trPr>
          <w:tblCellSpacing w:w="0" w:type="dxa"/>
        </w:trPr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нот с листа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F2E63" w:rsidTr="009F2E63">
        <w:trPr>
          <w:tblCellSpacing w:w="0" w:type="dxa"/>
        </w:trPr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по слуху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F2E63" w:rsidTr="009F2E63">
        <w:trPr>
          <w:trHeight w:val="794"/>
          <w:tblCellSpacing w:w="0" w:type="dxa"/>
        </w:trPr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F2E63" w:rsidRDefault="009F2E63" w:rsidP="009F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</w:tbl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 учащегося с пьесами различного характера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(10 - 20 пьес песенного и танцевального характера,</w:t>
      </w:r>
      <w:r w:rsidRPr="00D219AF">
        <w:rPr>
          <w:sz w:val="28"/>
          <w:szCs w:val="28"/>
        </w:rPr>
        <w:t xml:space="preserve"> </w:t>
      </w:r>
      <w:r>
        <w:rPr>
          <w:sz w:val="28"/>
          <w:szCs w:val="28"/>
        </w:rPr>
        <w:t>пьесы с элементами полифонии, легкие сонатины, вариации, ансамбли.)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-познакомить с гаммами: « до», «соль», «фа» мажор каждой рукой отдельно на одну – две октавы. В них Т3. 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-научить читать с листа легчайшие произведения каждой рукой отдельно.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-научить играть « нон легато», « легато», « стаккато». </w:t>
      </w:r>
    </w:p>
    <w:p w:rsidR="009F2E63" w:rsidRP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-научить выразительно исполнять пьесы, с динамическими оттенками.</w:t>
      </w:r>
    </w:p>
    <w:p w:rsidR="009F2E63" w:rsidRDefault="009F2E63" w:rsidP="009F2E6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репертуара для классной работы, зачетов и аттестации (промежуточной или итоговой) зависит от индивидуальных особенностей каждого конкретного учащегося, его музыкальных данных, трудоспособности и методической целесообразности.</w:t>
      </w:r>
    </w:p>
    <w:p w:rsidR="009F2E63" w:rsidRPr="009F2E63" w:rsidRDefault="009F2E63" w:rsidP="009F2E63">
      <w:pPr>
        <w:pStyle w:val="2"/>
        <w:jc w:val="center"/>
        <w:rPr>
          <w:sz w:val="28"/>
          <w:szCs w:val="28"/>
        </w:rPr>
      </w:pPr>
      <w:r w:rsidRPr="009F2E63">
        <w:rPr>
          <w:sz w:val="28"/>
          <w:szCs w:val="28"/>
        </w:rPr>
        <w:t>Содержание программы</w:t>
      </w:r>
    </w:p>
    <w:p w:rsidR="009F2E63" w:rsidRDefault="009F2E63" w:rsidP="009F2E63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Знакомство с инструментом (1 час.)</w:t>
      </w:r>
    </w:p>
    <w:p w:rsidR="009F2E63" w:rsidRDefault="009F2E63" w:rsidP="009F2E63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E63">
        <w:rPr>
          <w:rFonts w:ascii="Times New Roman" w:hAnsi="Times New Roman"/>
          <w:sz w:val="28"/>
          <w:szCs w:val="28"/>
        </w:rPr>
        <w:t xml:space="preserve">Знакомство с </w:t>
      </w:r>
      <w:r>
        <w:rPr>
          <w:rFonts w:ascii="Times New Roman" w:hAnsi="Times New Roman"/>
          <w:sz w:val="28"/>
          <w:szCs w:val="28"/>
        </w:rPr>
        <w:t>учащимся</w:t>
      </w:r>
      <w:r w:rsidRPr="009F2E63">
        <w:rPr>
          <w:rFonts w:ascii="Times New Roman" w:hAnsi="Times New Roman"/>
          <w:sz w:val="28"/>
          <w:szCs w:val="28"/>
        </w:rPr>
        <w:t>, беседа с ним о музыке, рассказ об инструменте, первое прикосновение к клавишам, ощущение звукоизвлечения. Знакомство с регистрами, начальные упражнения для рук, игра простых песенок с рук.</w:t>
      </w:r>
    </w:p>
    <w:p w:rsidR="009F2E63" w:rsidRDefault="009F2E63" w:rsidP="009F2E63">
      <w:pPr>
        <w:pStyle w:val="ab"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2.Изучение нотной грамоты (8 час.)</w:t>
      </w:r>
    </w:p>
    <w:p w:rsidR="009F2E63" w:rsidRDefault="009F2E63" w:rsidP="009F2E63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E63">
        <w:rPr>
          <w:rFonts w:ascii="Times New Roman" w:hAnsi="Times New Roman"/>
          <w:sz w:val="28"/>
          <w:szCs w:val="28"/>
        </w:rPr>
        <w:t xml:space="preserve">Знакомство с нотоносцем, со скрипичным и басовым ключами. </w:t>
      </w:r>
      <w:r>
        <w:rPr>
          <w:rFonts w:ascii="Times New Roman" w:hAnsi="Times New Roman"/>
          <w:sz w:val="28"/>
          <w:szCs w:val="28"/>
        </w:rPr>
        <w:t>Изучение нот</w:t>
      </w:r>
      <w:r w:rsidRPr="009F2E63">
        <w:rPr>
          <w:rFonts w:ascii="Times New Roman" w:hAnsi="Times New Roman"/>
          <w:sz w:val="28"/>
          <w:szCs w:val="28"/>
        </w:rPr>
        <w:t xml:space="preserve"> на линейках сразу в обоих ключах. Игра простых песенок по нотам.</w:t>
      </w:r>
    </w:p>
    <w:p w:rsidR="009F2E63" w:rsidRDefault="009F2E63" w:rsidP="009F2E63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3.Работа над гаммами и упражнениями (6 час.)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гаммами – это работа над техникой. Учащийся начинает изучать гаммы со второго полугодия. Сначала работа над штрихом « нон легато», затем - 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легато». Учащийся должен играть гамму хорошим звуком и хорошо «шагать» пальчиками по клавиатуре. 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Работа над этюдами (11 час.)</w:t>
      </w:r>
    </w:p>
    <w:p w:rsidR="009F2E63" w:rsidRPr="009F2E63" w:rsidRDefault="009F2E63" w:rsidP="009F2E63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8"/>
          <w:szCs w:val="28"/>
        </w:rPr>
      </w:pPr>
      <w:r w:rsidRPr="009F2E63">
        <w:rPr>
          <w:rFonts w:ascii="Times New Roman" w:hAnsi="Times New Roman"/>
          <w:sz w:val="28"/>
          <w:szCs w:val="28"/>
        </w:rPr>
        <w:t xml:space="preserve">Работа над этюдами – это продолжение работы над техникой. Учащийся играет несложные этюды, на которых он учится правильно держать руку, хорошо « шагать» пальчиками, правильно ставить 1 палец. В этюдах развиваются 4 и 5 пальцы. В работе над этюдами нужно добиваться правильной аппликатуры, верных штрихов и качественного исполнения в темпе. </w:t>
      </w:r>
    </w:p>
    <w:p w:rsidR="009F2E63" w:rsidRPr="009F2E63" w:rsidRDefault="009F2E63" w:rsidP="009F2E63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/>
          <w:sz w:val="28"/>
          <w:szCs w:val="28"/>
        </w:rPr>
      </w:pPr>
      <w:r w:rsidRPr="009F2E63">
        <w:rPr>
          <w:rFonts w:ascii="Times New Roman" w:hAnsi="Times New Roman"/>
          <w:sz w:val="28"/>
          <w:szCs w:val="28"/>
        </w:rPr>
        <w:t xml:space="preserve">5. Работа над пьесами (11 час.) </w:t>
      </w:r>
    </w:p>
    <w:p w:rsidR="009F2E63" w:rsidRDefault="009F2E63" w:rsidP="009F2E63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/>
          <w:sz w:val="28"/>
          <w:szCs w:val="28"/>
        </w:rPr>
      </w:pPr>
      <w:r w:rsidRPr="009F2E63">
        <w:rPr>
          <w:rFonts w:ascii="Times New Roman" w:hAnsi="Times New Roman"/>
          <w:sz w:val="28"/>
          <w:szCs w:val="28"/>
        </w:rPr>
        <w:t xml:space="preserve">Работа над пьесами - важнейшее средство музыкального воспитания, развития эстетического вкуса. Важно иметь разнохарактерные пьесы, в которых </w:t>
      </w:r>
      <w:r>
        <w:rPr>
          <w:rFonts w:ascii="Times New Roman" w:hAnsi="Times New Roman"/>
          <w:sz w:val="28"/>
          <w:szCs w:val="28"/>
        </w:rPr>
        <w:t xml:space="preserve">учащийся </w:t>
      </w:r>
      <w:r w:rsidRPr="009F2E63">
        <w:rPr>
          <w:rFonts w:ascii="Times New Roman" w:hAnsi="Times New Roman"/>
          <w:sz w:val="28"/>
          <w:szCs w:val="28"/>
        </w:rPr>
        <w:t>учится передавать своё отношение к произведению и пытается донести его (отношение) до слушателя. Работа над пьесами важна для концертной программы, где</w:t>
      </w:r>
      <w:r>
        <w:rPr>
          <w:rFonts w:ascii="Times New Roman" w:hAnsi="Times New Roman"/>
          <w:sz w:val="28"/>
          <w:szCs w:val="28"/>
        </w:rPr>
        <w:t>учащийся</w:t>
      </w:r>
      <w:r w:rsidRPr="009F2E63">
        <w:rPr>
          <w:rFonts w:ascii="Times New Roman" w:hAnsi="Times New Roman"/>
          <w:sz w:val="28"/>
          <w:szCs w:val="28"/>
        </w:rPr>
        <w:t xml:space="preserve"> может показать себя с хорошей стороны.</w:t>
      </w:r>
    </w:p>
    <w:p w:rsidR="009F2E63" w:rsidRDefault="009F2E63" w:rsidP="009F2E63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Работа над полифонией (11 час.)</w:t>
      </w:r>
    </w:p>
    <w:p w:rsidR="009F2E63" w:rsidRDefault="009F2E63" w:rsidP="009F2E63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8"/>
          <w:szCs w:val="28"/>
        </w:rPr>
      </w:pPr>
      <w:r w:rsidRPr="009F2E63">
        <w:rPr>
          <w:rFonts w:ascii="Times New Roman" w:hAnsi="Times New Roman"/>
          <w:sz w:val="28"/>
          <w:szCs w:val="28"/>
        </w:rPr>
        <w:t xml:space="preserve">Со второго полугодия </w:t>
      </w:r>
      <w:r>
        <w:rPr>
          <w:rFonts w:ascii="Times New Roman" w:hAnsi="Times New Roman"/>
          <w:sz w:val="28"/>
          <w:szCs w:val="28"/>
        </w:rPr>
        <w:t>начинается работа</w:t>
      </w:r>
      <w:r w:rsidRPr="009F2E63">
        <w:rPr>
          <w:rFonts w:ascii="Times New Roman" w:hAnsi="Times New Roman"/>
          <w:sz w:val="28"/>
          <w:szCs w:val="28"/>
        </w:rPr>
        <w:t xml:space="preserve"> над пьесами с элементами полифонии. Работая над полифоническими мелодиями, </w:t>
      </w:r>
      <w:r>
        <w:rPr>
          <w:rFonts w:ascii="Times New Roman" w:hAnsi="Times New Roman"/>
          <w:sz w:val="28"/>
          <w:szCs w:val="28"/>
        </w:rPr>
        <w:t>учащийся</w:t>
      </w:r>
      <w:r w:rsidRPr="009F2E63">
        <w:rPr>
          <w:rFonts w:ascii="Times New Roman" w:hAnsi="Times New Roman"/>
          <w:sz w:val="28"/>
          <w:szCs w:val="28"/>
        </w:rPr>
        <w:t xml:space="preserve"> учится хорошо слушать себя, контролировать голосоведение, развивает у него гармонический слух.</w:t>
      </w:r>
    </w:p>
    <w:p w:rsidR="009F2E63" w:rsidRDefault="009F2E63" w:rsidP="009F2E63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Работа над произведениями крупной формы (8 час.)</w:t>
      </w:r>
    </w:p>
    <w:p w:rsidR="009F2E63" w:rsidRPr="009F2E63" w:rsidRDefault="009F2E63" w:rsidP="009F2E63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E63">
        <w:rPr>
          <w:rFonts w:ascii="Times New Roman" w:hAnsi="Times New Roman"/>
          <w:sz w:val="28"/>
          <w:szCs w:val="28"/>
        </w:rPr>
        <w:t>Работа над крупной формой учит воспринимать объёмное, разноплановое произведение как одно целое. К крупной форме на первом году обучения относятся не только небольшие сонатины и вариации, но и большие по объему пьесы ( на страницу и более). Исполнение разных по характеру, настроению, темпу, вариаций, тем и т.д. в едином ключе учит анализировать произведение, выделять главную мысль и вести её через всё произведении, добиваясь цельности звучания.</w:t>
      </w:r>
    </w:p>
    <w:p w:rsidR="009F2E63" w:rsidRDefault="009F2E63" w:rsidP="009F2E63">
      <w:pPr>
        <w:pStyle w:val="a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8.Чтение нот с листа (6 час.)</w:t>
      </w:r>
    </w:p>
    <w:p w:rsidR="009F2E63" w:rsidRPr="009F2E63" w:rsidRDefault="009F2E63" w:rsidP="009F2E63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8"/>
          <w:szCs w:val="28"/>
        </w:rPr>
      </w:pPr>
      <w:r w:rsidRPr="009F2E63">
        <w:rPr>
          <w:rFonts w:ascii="Times New Roman" w:hAnsi="Times New Roman"/>
          <w:sz w:val="28"/>
          <w:szCs w:val="28"/>
        </w:rPr>
        <w:t>Очень важным является умение чтения нот с листа. Эти навыки помогают при разборе новых произведений, концентрируют внимание, активизируют умственную деятельность, развивают способность схватывать главное в музыкальной ткани, непрерывно вести музыкальную линию, не позволяя себе каких-либо поправок и остановок, вырабатывается уверенная и быстрая реакция на нотные знаки, свободная ориентировка на клавиатуре, аппликатурная находчивость. Пьесы для чтения нот с листа должны быть значительно легче изучаемых пьес по программе, поэтому целесообразно использовать произведения из репертуара предыдущих классов, а также популярные пьесы. Чтение нот с листа должно носить систематический характер.</w:t>
      </w:r>
    </w:p>
    <w:p w:rsidR="009F2E63" w:rsidRPr="009F2E63" w:rsidRDefault="009F2E63" w:rsidP="009F2E63">
      <w:pPr>
        <w:pStyle w:val="a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2E63">
        <w:rPr>
          <w:rFonts w:ascii="Times New Roman" w:hAnsi="Times New Roman"/>
          <w:sz w:val="28"/>
          <w:szCs w:val="28"/>
        </w:rPr>
        <w:t>9. Подбор по слуху (6 час.)</w:t>
      </w:r>
    </w:p>
    <w:p w:rsidR="009F2E63" w:rsidRPr="009F2E63" w:rsidRDefault="009F2E63" w:rsidP="009F2E63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0"/>
          <w:szCs w:val="20"/>
        </w:rPr>
      </w:pPr>
      <w:r w:rsidRPr="009F2E63">
        <w:rPr>
          <w:rFonts w:ascii="Times New Roman" w:hAnsi="Times New Roman"/>
          <w:sz w:val="28"/>
          <w:szCs w:val="28"/>
        </w:rPr>
        <w:t>Подбор по слуху мелодий, транспонирование способствует возникновению чётких музыкальных представлений. Подбор в различных тональностях помогает быстрее освоить клавиатуру, не бояться её и легче ориентироваться в тональностях.</w:t>
      </w:r>
    </w:p>
    <w:p w:rsidR="009F2E63" w:rsidRDefault="009F2E63" w:rsidP="009F2E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концу учебного года учащийся: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-познакомился с пьесами различного характера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-познакомился с гаммами: « до», «соль», «фа» мажор каждой рукой отдельно на одну – две октавы. В них Т3. 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-научился читать с листа легчайшие произведения каждой рукой отдельно.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-научился играть « нон легато», « легато», « стаккато». 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-научился выразительно исполнять пьесы, с динамическими оттенками.</w:t>
      </w:r>
    </w:p>
    <w:p w:rsidR="009F2E63" w:rsidRDefault="009F2E63" w:rsidP="009F2E63">
      <w:pPr>
        <w:jc w:val="both"/>
        <w:rPr>
          <w:b/>
          <w:sz w:val="28"/>
          <w:szCs w:val="28"/>
        </w:rPr>
      </w:pPr>
    </w:p>
    <w:p w:rsidR="009F2E63" w:rsidRDefault="009F2E63" w:rsidP="009F2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</w:t>
      </w:r>
    </w:p>
    <w:p w:rsidR="009F2E63" w:rsidRPr="009F2E63" w:rsidRDefault="009F2E63" w:rsidP="009F2E63">
      <w:pPr>
        <w:ind w:firstLine="680"/>
        <w:jc w:val="both"/>
        <w:rPr>
          <w:sz w:val="28"/>
          <w:szCs w:val="28"/>
        </w:rPr>
      </w:pPr>
      <w:r w:rsidRPr="009F2E63">
        <w:rPr>
          <w:sz w:val="28"/>
          <w:szCs w:val="28"/>
        </w:rPr>
        <w:t>Пьесы и этюды по выбору препо</w:t>
      </w:r>
      <w:r>
        <w:rPr>
          <w:sz w:val="28"/>
          <w:szCs w:val="28"/>
        </w:rPr>
        <w:t>давателя из сборников Б.</w:t>
      </w:r>
      <w:r w:rsidR="006F0BA6">
        <w:rPr>
          <w:sz w:val="28"/>
          <w:szCs w:val="28"/>
        </w:rPr>
        <w:t xml:space="preserve"> </w:t>
      </w:r>
      <w:r>
        <w:rPr>
          <w:sz w:val="28"/>
          <w:szCs w:val="28"/>
        </w:rPr>
        <w:t>Милича "</w:t>
      </w:r>
      <w:r w:rsidR="006F0BA6">
        <w:rPr>
          <w:sz w:val="28"/>
          <w:szCs w:val="28"/>
        </w:rPr>
        <w:t>Фортепиано</w:t>
      </w:r>
      <w:r w:rsidRPr="009F2E63">
        <w:rPr>
          <w:sz w:val="28"/>
          <w:szCs w:val="28"/>
        </w:rPr>
        <w:t xml:space="preserve"> маленькому пианисту" и "Фортепиано 1 класс"</w:t>
      </w:r>
    </w:p>
    <w:p w:rsidR="009F2E63" w:rsidRPr="007A4E66" w:rsidRDefault="009F2E63" w:rsidP="009F2E63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Этюды</w:t>
      </w:r>
    </w:p>
    <w:p w:rsidR="009F2E63" w:rsidRDefault="006F0BA6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Е. Гнесина     «</w:t>
      </w:r>
      <w:r w:rsidR="009F2E63">
        <w:rPr>
          <w:sz w:val="28"/>
          <w:szCs w:val="28"/>
        </w:rPr>
        <w:t>Фортепианная азбука».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Е. Гнесина     « Маленькие этюды для начинающих»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А. Гедике     « 60 легких фортепианных пьес» Соч. 36.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К. Черни      « Избранные фортепианные этюды» ред. Г. Гермер.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Л. Шитте     « 25 маленьких этюдов» Соч. 108</w:t>
      </w:r>
    </w:p>
    <w:p w:rsidR="009F2E63" w:rsidRPr="007A4E66" w:rsidRDefault="009F2E63" w:rsidP="009F2E63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Полифония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 С. Бах      « нотная тетрадь А.М.Бах»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Л.Моцарт    Менуэт, Буррэ.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Русские песни:  « Дровосек», « Ночка темная» и др.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Ю.Слонов    « Пьесы для детей».</w:t>
      </w:r>
    </w:p>
    <w:p w:rsidR="009F2E63" w:rsidRPr="007A4E66" w:rsidRDefault="009F2E63" w:rsidP="009F2E63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Сонатная форма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Т.Салютринская    Сонатина.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И.Литкова     Вариации на тему б.п. « Савка и Гришка».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И.Беркович   Вариации на тему р.н.п. « Во саду ли в огороде».</w:t>
      </w:r>
    </w:p>
    <w:p w:rsidR="009F2E63" w:rsidRPr="007A4E66" w:rsidRDefault="009F2E63" w:rsidP="009F2E63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Пьесы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И.Беркович   « 25 легких пьес».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А.Гречанинов   « Детский альбом».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С.Майкапар   Соч. 28 « Бирюльки».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С.Майкапар  Соч. 33 « Миниатюры».</w:t>
      </w:r>
    </w:p>
    <w:p w:rsidR="009F2E63" w:rsidRDefault="009F2E63" w:rsidP="009F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Ю.Слонов     « Пьесы для детей»</w:t>
      </w:r>
    </w:p>
    <w:p w:rsidR="009F2E63" w:rsidRPr="006F0BA6" w:rsidRDefault="009F2E63" w:rsidP="009F2E63">
      <w:pPr>
        <w:keepNext/>
        <w:jc w:val="both"/>
        <w:rPr>
          <w:color w:val="000000"/>
          <w:sz w:val="28"/>
          <w:szCs w:val="28"/>
        </w:rPr>
      </w:pPr>
      <w:r w:rsidRPr="006F0BA6">
        <w:rPr>
          <w:color w:val="000000"/>
          <w:sz w:val="28"/>
          <w:szCs w:val="28"/>
        </w:rPr>
        <w:t>Примеры программ</w:t>
      </w:r>
      <w:r w:rsidR="006F0BA6" w:rsidRPr="006F0BA6">
        <w:rPr>
          <w:color w:val="000000"/>
          <w:sz w:val="28"/>
          <w:szCs w:val="28"/>
        </w:rPr>
        <w:t xml:space="preserve"> промежуточной аттестации</w:t>
      </w:r>
    </w:p>
    <w:p w:rsidR="009F2E63" w:rsidRDefault="009F2E63" w:rsidP="009F2E63">
      <w:pPr>
        <w:ind w:left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Вариант 1</w:t>
      </w:r>
    </w:p>
    <w:p w:rsidR="009F2E63" w:rsidRDefault="009F2E63" w:rsidP="00FC3D15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Л.Моцарт  Менуэт ре минор</w:t>
      </w:r>
    </w:p>
    <w:p w:rsidR="009F2E63" w:rsidRDefault="009F2E63" w:rsidP="00FC3D15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М.Крутицкий  Зима</w:t>
      </w:r>
    </w:p>
    <w:p w:rsidR="009F2E63" w:rsidRPr="006F0BA6" w:rsidRDefault="006F0BA6" w:rsidP="00FC3D15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Е.Гнесина  </w:t>
      </w:r>
      <w:r w:rsidR="009F2E63">
        <w:rPr>
          <w:sz w:val="28"/>
          <w:szCs w:val="28"/>
        </w:rPr>
        <w:t>Этюд До мажор</w:t>
      </w:r>
    </w:p>
    <w:p w:rsidR="009F2E63" w:rsidRDefault="009F2E63" w:rsidP="009F2E63">
      <w:pPr>
        <w:ind w:left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Вариант 2</w:t>
      </w:r>
    </w:p>
    <w:p w:rsidR="009F2E63" w:rsidRDefault="009F2E63" w:rsidP="00FC3D1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С. Бах  Менуэт ре минор (Нотная тетрадь Анны Магдалены Бах)</w:t>
      </w:r>
    </w:p>
    <w:p w:rsidR="009F2E63" w:rsidRDefault="009F2E63" w:rsidP="00FC3D1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 Черни-Гермер Этюды №№15, 16 (1-я часть)</w:t>
      </w:r>
    </w:p>
    <w:p w:rsidR="009F2E63" w:rsidRPr="006F0BA6" w:rsidRDefault="009F2E63" w:rsidP="00FC3D1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="006F0B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Штейбельт Адажио</w:t>
      </w:r>
    </w:p>
    <w:p w:rsidR="009F2E63" w:rsidRDefault="009F2E63" w:rsidP="009F2E63">
      <w:pPr>
        <w:ind w:left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Вариант 3</w:t>
      </w:r>
    </w:p>
    <w:p w:rsidR="009F2E63" w:rsidRDefault="009F2E63" w:rsidP="00FC3D1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С. Бах Менуэт соль минор (Нотная тетрадь Анны Магдалены Бах)</w:t>
      </w:r>
    </w:p>
    <w:p w:rsidR="009F2E63" w:rsidRDefault="009F2E63" w:rsidP="00FC3D1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Г.Беренс  Этюд  До мажор, соч.88, N 7</w:t>
      </w:r>
    </w:p>
    <w:p w:rsidR="009F2E63" w:rsidRDefault="009F2E63" w:rsidP="00FC3D1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 Бетховен Сонатина Соль мажор, 1-я часть</w:t>
      </w:r>
    </w:p>
    <w:p w:rsidR="006F0BA6" w:rsidRDefault="006F0BA6" w:rsidP="006F0BA6">
      <w:pPr>
        <w:ind w:left="1440"/>
        <w:jc w:val="both"/>
        <w:rPr>
          <w:color w:val="000000"/>
          <w:sz w:val="28"/>
          <w:szCs w:val="28"/>
        </w:rPr>
      </w:pPr>
    </w:p>
    <w:p w:rsidR="006F0BA6" w:rsidRDefault="006F0BA6" w:rsidP="006F0B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p w:rsidR="006F0BA6" w:rsidRDefault="006F0BA6" w:rsidP="006F0BA6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Ind w:w="20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96"/>
        <w:gridCol w:w="2740"/>
        <w:gridCol w:w="613"/>
        <w:gridCol w:w="730"/>
        <w:gridCol w:w="3918"/>
      </w:tblGrid>
      <w:tr w:rsidR="006F0BA6" w:rsidTr="006F0BA6">
        <w:trPr>
          <w:tblCellSpacing w:w="0" w:type="dxa"/>
        </w:trPr>
        <w:tc>
          <w:tcPr>
            <w:tcW w:w="1496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5261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часов</w:t>
            </w:r>
          </w:p>
        </w:tc>
      </w:tr>
      <w:tr w:rsidR="006F0BA6" w:rsidTr="006F0BA6">
        <w:trPr>
          <w:tblCellSpacing w:w="0" w:type="dxa"/>
        </w:trPr>
        <w:tc>
          <w:tcPr>
            <w:tcW w:w="1496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6F0BA6" w:rsidRDefault="006F0BA6" w:rsidP="006F0B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6F0BA6" w:rsidRDefault="006F0BA6" w:rsidP="006F0B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6F0BA6" w:rsidTr="006F0BA6">
        <w:trPr>
          <w:tblCellSpacing w:w="0" w:type="dxa"/>
        </w:trPr>
        <w:tc>
          <w:tcPr>
            <w:tcW w:w="14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Гаммы и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F0BA6" w:rsidTr="006F0BA6">
        <w:trPr>
          <w:tblCellSpacing w:w="0" w:type="dxa"/>
        </w:trPr>
        <w:tc>
          <w:tcPr>
            <w:tcW w:w="14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Этюды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F0BA6" w:rsidTr="006F0BA6">
        <w:trPr>
          <w:tblCellSpacing w:w="0" w:type="dxa"/>
        </w:trPr>
        <w:tc>
          <w:tcPr>
            <w:tcW w:w="14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Пьесы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F0BA6" w:rsidTr="006F0BA6">
        <w:trPr>
          <w:tblCellSpacing w:w="0" w:type="dxa"/>
        </w:trPr>
        <w:tc>
          <w:tcPr>
            <w:tcW w:w="14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Полифония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F0BA6" w:rsidTr="006F0BA6">
        <w:trPr>
          <w:tblCellSpacing w:w="0" w:type="dxa"/>
        </w:trPr>
        <w:tc>
          <w:tcPr>
            <w:tcW w:w="14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крупной формы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0BA6" w:rsidTr="006F0BA6">
        <w:trPr>
          <w:tblCellSpacing w:w="0" w:type="dxa"/>
        </w:trPr>
        <w:tc>
          <w:tcPr>
            <w:tcW w:w="14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нот с листа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F0BA6" w:rsidTr="006F0BA6">
        <w:trPr>
          <w:tblCellSpacing w:w="0" w:type="dxa"/>
        </w:trPr>
        <w:tc>
          <w:tcPr>
            <w:tcW w:w="14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по слуху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F0BA6" w:rsidTr="006F0BA6">
        <w:trPr>
          <w:tblCellSpacing w:w="0" w:type="dxa"/>
        </w:trPr>
        <w:tc>
          <w:tcPr>
            <w:tcW w:w="14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F0BA6" w:rsidRDefault="006F0BA6" w:rsidP="006F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</w:tbl>
    <w:p w:rsidR="006F0BA6" w:rsidRDefault="006F0BA6" w:rsidP="006F0BA6">
      <w:pPr>
        <w:ind w:firstLine="709"/>
        <w:jc w:val="both"/>
        <w:rPr>
          <w:sz w:val="28"/>
          <w:szCs w:val="28"/>
        </w:rPr>
      </w:pP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 учащегося с произведениями различного характера и различных жанров: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1-2 полифонические пьесы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1 произведение крупной формы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3-4 пьесы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3-4 этюда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1-2 ансамбля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-познакомить с гаммами: « до», « соль», « ре», « фа» мажор и « ля», « ми», «ре», « соль» минор гармонические и мелодические каждой рукой отдельно на две октавы. В них: Т3 с обращениями, арпеджио короткое и длинное.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-научить читать с листа простые пьесы.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-научить хорошо ориентироваться в басовом ключе и хорошо играть двумя руками пьесы 1-2 страницы. 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-научить хорошо слушать себя и различать мелодию и аккомпанемент.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работа ведется индивидуально с учетом возможностей </w:t>
      </w:r>
      <w:r w:rsidR="00F213B1">
        <w:rPr>
          <w:sz w:val="28"/>
          <w:szCs w:val="28"/>
        </w:rPr>
        <w:t>учащийся</w:t>
      </w:r>
      <w:r>
        <w:rPr>
          <w:sz w:val="28"/>
          <w:szCs w:val="28"/>
        </w:rPr>
        <w:t>а.</w:t>
      </w:r>
    </w:p>
    <w:p w:rsidR="006F0BA6" w:rsidRDefault="006F0BA6" w:rsidP="006F0BA6">
      <w:pPr>
        <w:pStyle w:val="2"/>
        <w:jc w:val="center"/>
        <w:rPr>
          <w:sz w:val="28"/>
          <w:szCs w:val="28"/>
        </w:rPr>
      </w:pPr>
      <w:r w:rsidRPr="006F0BA6">
        <w:rPr>
          <w:sz w:val="28"/>
          <w:szCs w:val="28"/>
        </w:rPr>
        <w:t>Содержание программы</w:t>
      </w:r>
    </w:p>
    <w:p w:rsidR="006F0BA6" w:rsidRDefault="006F0BA6" w:rsidP="006F0BA6">
      <w:pPr>
        <w:pStyle w:val="2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1.Работа над гаммами и упражнениями (7 час.)</w:t>
      </w:r>
    </w:p>
    <w:p w:rsidR="006F0BA6" w:rsidRDefault="006F0BA6" w:rsidP="006F0BA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гаммами требует ничуть не меньше времени, чем работа над пьесами. Учащийся должен научиться играть гаммы двумя руками на две октавы. Но сначала - отдельно каждой рукой, а потом - двумя руками. Учащийся должен играть гамму хорошим звуком, ровно и уверенно. </w:t>
      </w:r>
    </w:p>
    <w:p w:rsidR="006F0BA6" w:rsidRDefault="006F0BA6" w:rsidP="006F0BA6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2.Работа над этюдами (11 час.)</w:t>
      </w:r>
    </w:p>
    <w:p w:rsidR="006F0BA6" w:rsidRDefault="006F0BA6" w:rsidP="006F0BA6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BA6">
        <w:rPr>
          <w:rFonts w:ascii="Times New Roman" w:hAnsi="Times New Roman"/>
          <w:sz w:val="28"/>
          <w:szCs w:val="28"/>
        </w:rPr>
        <w:t>На втором году обучения</w:t>
      </w:r>
      <w:r>
        <w:rPr>
          <w:rFonts w:ascii="Times New Roman" w:hAnsi="Times New Roman"/>
          <w:sz w:val="28"/>
          <w:szCs w:val="28"/>
        </w:rPr>
        <w:t xml:space="preserve"> учащийся </w:t>
      </w:r>
      <w:r w:rsidRPr="006F0BA6">
        <w:rPr>
          <w:rFonts w:ascii="Times New Roman" w:hAnsi="Times New Roman"/>
          <w:sz w:val="28"/>
          <w:szCs w:val="28"/>
        </w:rPr>
        <w:t>играет этюды на мелкую технику. Это этюды на пятипальцевую последовательность, на подкладывание первого пальца, на гаммообразные движения, на арпеджио. В работе над этюдами нужно добиваться правильной аппликатуры, верных штрихов и качественного исполнения в темпе.</w:t>
      </w:r>
    </w:p>
    <w:p w:rsidR="00B76B88" w:rsidRDefault="006F0BA6" w:rsidP="00B76B88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BA6">
        <w:rPr>
          <w:rFonts w:ascii="Times New Roman" w:hAnsi="Times New Roman"/>
          <w:sz w:val="28"/>
          <w:szCs w:val="28"/>
        </w:rPr>
        <w:t>3.Работа над пьесами (11 час.)</w:t>
      </w:r>
    </w:p>
    <w:p w:rsidR="00B76B88" w:rsidRDefault="006F0BA6" w:rsidP="00B76B88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BA6">
        <w:rPr>
          <w:rFonts w:ascii="Times New Roman" w:hAnsi="Times New Roman"/>
          <w:sz w:val="28"/>
          <w:szCs w:val="28"/>
        </w:rPr>
        <w:t xml:space="preserve">Работа над пьесами - важнейшее средство музыкального воспитания, развития эстетического вкуса. Важно иметь разнохарактерные пьесы, в которых </w:t>
      </w:r>
      <w:r>
        <w:rPr>
          <w:rFonts w:ascii="Times New Roman" w:hAnsi="Times New Roman"/>
          <w:sz w:val="28"/>
          <w:szCs w:val="28"/>
        </w:rPr>
        <w:t>учащийся старается</w:t>
      </w:r>
      <w:r w:rsidRPr="006F0BA6">
        <w:rPr>
          <w:rFonts w:ascii="Times New Roman" w:hAnsi="Times New Roman"/>
          <w:sz w:val="28"/>
          <w:szCs w:val="28"/>
        </w:rPr>
        <w:t xml:space="preserve"> передавать своё отношение к произведению и пытается донести его (отношение) до слушателя. Работа над пьесами важна для концертной программы, где </w:t>
      </w:r>
      <w:r w:rsidR="00B76B88">
        <w:rPr>
          <w:rFonts w:ascii="Times New Roman" w:hAnsi="Times New Roman"/>
          <w:sz w:val="28"/>
          <w:szCs w:val="28"/>
        </w:rPr>
        <w:t>учащийся</w:t>
      </w:r>
      <w:r w:rsidRPr="006F0BA6">
        <w:rPr>
          <w:rFonts w:ascii="Times New Roman" w:hAnsi="Times New Roman"/>
          <w:sz w:val="28"/>
          <w:szCs w:val="28"/>
        </w:rPr>
        <w:t xml:space="preserve"> может показать себя с хорошей стороны. На втором году обучения </w:t>
      </w:r>
      <w:r w:rsidR="00B76B88">
        <w:rPr>
          <w:rFonts w:ascii="Times New Roman" w:hAnsi="Times New Roman"/>
          <w:sz w:val="28"/>
          <w:szCs w:val="28"/>
        </w:rPr>
        <w:t xml:space="preserve">учащийся </w:t>
      </w:r>
      <w:r w:rsidRPr="006F0BA6">
        <w:rPr>
          <w:rFonts w:ascii="Times New Roman" w:hAnsi="Times New Roman"/>
          <w:sz w:val="28"/>
          <w:szCs w:val="28"/>
        </w:rPr>
        <w:t>учится различать мелодию и аккомпанемент: мелодию играть ярче, а аккомпанемент – тише.</w:t>
      </w:r>
    </w:p>
    <w:p w:rsidR="006F0BA6" w:rsidRDefault="006F0BA6" w:rsidP="00B76B88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Работа над полифонией (13 час.)</w:t>
      </w:r>
    </w:p>
    <w:p w:rsidR="006F0BA6" w:rsidRPr="00B76B88" w:rsidRDefault="006F0BA6" w:rsidP="00B76B88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8"/>
          <w:szCs w:val="28"/>
        </w:rPr>
      </w:pPr>
      <w:r w:rsidRPr="00B76B88">
        <w:rPr>
          <w:rFonts w:ascii="Times New Roman" w:hAnsi="Times New Roman"/>
          <w:sz w:val="28"/>
          <w:szCs w:val="28"/>
        </w:rPr>
        <w:t>На втором году обучения по данной программе</w:t>
      </w:r>
      <w:r w:rsidR="00B76B88">
        <w:rPr>
          <w:rFonts w:ascii="Times New Roman" w:hAnsi="Times New Roman"/>
          <w:sz w:val="28"/>
          <w:szCs w:val="28"/>
        </w:rPr>
        <w:t xml:space="preserve"> учащийся</w:t>
      </w:r>
      <w:r w:rsidRPr="00B76B88">
        <w:rPr>
          <w:rFonts w:ascii="Times New Roman" w:hAnsi="Times New Roman"/>
          <w:sz w:val="28"/>
          <w:szCs w:val="28"/>
        </w:rPr>
        <w:t xml:space="preserve"> продолжает знакомиться с пьесами с элементами полифонии. Это различные менуэты, полонезы, арии и т.д. Работая над полифоническими мелодиями, </w:t>
      </w:r>
      <w:r w:rsidR="00B76B88" w:rsidRPr="00B76B88">
        <w:rPr>
          <w:rFonts w:ascii="Times New Roman" w:hAnsi="Times New Roman"/>
          <w:sz w:val="28"/>
          <w:szCs w:val="28"/>
        </w:rPr>
        <w:t>учащийся</w:t>
      </w:r>
      <w:r w:rsidRPr="00B76B88">
        <w:rPr>
          <w:rFonts w:ascii="Times New Roman" w:hAnsi="Times New Roman"/>
          <w:sz w:val="28"/>
          <w:szCs w:val="28"/>
        </w:rPr>
        <w:t xml:space="preserve"> учится хорошо слушать себя, контролировать голосоведение, развивает у него гармонический слух.</w:t>
      </w:r>
    </w:p>
    <w:p w:rsidR="006F0BA6" w:rsidRDefault="006F0BA6" w:rsidP="00B76B88">
      <w:pPr>
        <w:pStyle w:val="ab"/>
        <w:spacing w:before="0" w:beforeAutospacing="0" w:after="0" w:afterAutospacing="0"/>
        <w:ind w:left="-30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5.Работа над произведениями крупной формы (14 час.)</w:t>
      </w:r>
    </w:p>
    <w:p w:rsidR="006F0BA6" w:rsidRPr="00B76B88" w:rsidRDefault="006F0BA6" w:rsidP="00B76B88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8"/>
          <w:szCs w:val="28"/>
        </w:rPr>
      </w:pPr>
      <w:r w:rsidRPr="00B76B88">
        <w:rPr>
          <w:rFonts w:ascii="Times New Roman" w:hAnsi="Times New Roman"/>
          <w:sz w:val="28"/>
          <w:szCs w:val="28"/>
        </w:rPr>
        <w:t xml:space="preserve">Работа над крупной формой учит воспринимать объёмное, разноплановое произведение как одно целое. </w:t>
      </w:r>
      <w:r w:rsidR="00B76B88">
        <w:rPr>
          <w:rFonts w:ascii="Times New Roman" w:hAnsi="Times New Roman"/>
          <w:sz w:val="28"/>
          <w:szCs w:val="28"/>
        </w:rPr>
        <w:t xml:space="preserve">Учащийся </w:t>
      </w:r>
      <w:r w:rsidRPr="00B76B88">
        <w:rPr>
          <w:rFonts w:ascii="Times New Roman" w:hAnsi="Times New Roman"/>
          <w:sz w:val="28"/>
          <w:szCs w:val="28"/>
        </w:rPr>
        <w:t>играет несложные сонатины и вариации. Исполнение разных по характеру, настроению, темпу, вариаций, тем и т.д. в едином ключе учит анализировать произведение, выделять главную мысль и вести её через всё произведении, добиваясь цельности звучания.</w:t>
      </w:r>
    </w:p>
    <w:p w:rsidR="006F0BA6" w:rsidRDefault="006F0BA6" w:rsidP="00B76B88">
      <w:pPr>
        <w:pStyle w:val="ab"/>
        <w:spacing w:before="0" w:beforeAutospacing="0" w:after="0" w:afterAutospacing="0"/>
        <w:ind w:left="-30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6.Чтение нот с листа (6 час.)</w:t>
      </w:r>
    </w:p>
    <w:p w:rsidR="006F0BA6" w:rsidRPr="00B76B88" w:rsidRDefault="006F0BA6" w:rsidP="00B76B88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8"/>
          <w:szCs w:val="28"/>
        </w:rPr>
      </w:pPr>
      <w:r w:rsidRPr="00B76B88">
        <w:rPr>
          <w:rFonts w:ascii="Times New Roman" w:hAnsi="Times New Roman"/>
          <w:sz w:val="28"/>
          <w:szCs w:val="28"/>
        </w:rPr>
        <w:t>Очень важным является умение чтения нот с листа. Эти навыки помогают при разборе новых произведений, концентрируют внимание, активизируют умственную деятельность, развивают способность схватывать главное в музыкальной ткани, непрерывно вести музыкальную линию, не позволяя себе каких-либо поправок и остановок, вырабатывается уверенная и быстрая реакция на нотные знаки, свободная ориентировка на клавиатуре, аппликатурная находчивость. Пьесы для чтения нот с листа должны быть значительно легче изучаемых пьес по программе, поэтому целесообразно использовать произведения из репертуара предыдущих классов, а также популярные пьесы. Чтение нот с листа должно носить систематический характер.</w:t>
      </w:r>
    </w:p>
    <w:p w:rsidR="006F0BA6" w:rsidRDefault="006F0BA6" w:rsidP="00B76B88">
      <w:pPr>
        <w:pStyle w:val="ab"/>
        <w:spacing w:before="0" w:beforeAutospacing="0" w:after="0" w:afterAutospacing="0"/>
        <w:ind w:left="-30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7.Подбор по слуху (6 час.)</w:t>
      </w:r>
    </w:p>
    <w:p w:rsidR="006F0BA6" w:rsidRPr="00B76B88" w:rsidRDefault="006F0BA6" w:rsidP="00B76B88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8"/>
          <w:szCs w:val="28"/>
        </w:rPr>
      </w:pPr>
      <w:r w:rsidRPr="00B76B88">
        <w:rPr>
          <w:rFonts w:ascii="Times New Roman" w:hAnsi="Times New Roman"/>
          <w:sz w:val="28"/>
          <w:szCs w:val="28"/>
        </w:rPr>
        <w:t>Подбор по слуху мелодий, транспонирование способствует возникновению чётких музыкальных представлений. Подбор в различных тональностях помогает быстрее освоить клавиатуру, не бояться её и легче ориентироваться в тональностях.</w:t>
      </w:r>
    </w:p>
    <w:p w:rsidR="006F0BA6" w:rsidRDefault="006F0BA6" w:rsidP="00B76B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</w:t>
      </w:r>
    </w:p>
    <w:p w:rsidR="006F0BA6" w:rsidRDefault="00B76B88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концу учебного года уча</w:t>
      </w:r>
      <w:r w:rsidR="006F0BA6">
        <w:rPr>
          <w:sz w:val="28"/>
          <w:szCs w:val="28"/>
        </w:rPr>
        <w:t>щийся: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-познакомился с произведениями различно</w:t>
      </w:r>
      <w:r w:rsidR="00B76B88">
        <w:rPr>
          <w:sz w:val="28"/>
          <w:szCs w:val="28"/>
        </w:rPr>
        <w:t>го характера и различных жанров: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1-2 полифонические пьесы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1 произведение крупной формы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3-4 пьесы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3-4 этюда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1-2 ансамбля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-познакомился с гаммами: « до», « соль», « ре», « фа» мажор и « ля», « ми», «ре», « соль» минор гармонические и мелодические каждой рукой отдельно на две октавы. В них: Т3 с обращениями , арпеджио короткое и длинное.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-научился  читать с листа простые пьесы.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-научился хорошо ориентироваться в басовом ключе и хорошо играть двумя руками пьесы 1-2 страницы. 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-научился хорошо слушать себя и различать мелодию и аккомпанемент.</w:t>
      </w:r>
    </w:p>
    <w:p w:rsidR="006F0BA6" w:rsidRDefault="006F0BA6" w:rsidP="00B57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</w:t>
      </w:r>
    </w:p>
    <w:p w:rsidR="00B76B88" w:rsidRPr="00B76B88" w:rsidRDefault="00B76B88" w:rsidP="00B76B88">
      <w:pPr>
        <w:ind w:firstLine="680"/>
        <w:jc w:val="both"/>
        <w:rPr>
          <w:sz w:val="28"/>
          <w:szCs w:val="28"/>
        </w:rPr>
      </w:pPr>
      <w:r w:rsidRPr="009F2E63">
        <w:rPr>
          <w:sz w:val="28"/>
          <w:szCs w:val="28"/>
        </w:rPr>
        <w:t>Пьесы и этюды по выбору препо</w:t>
      </w:r>
      <w:r>
        <w:rPr>
          <w:sz w:val="28"/>
          <w:szCs w:val="28"/>
        </w:rPr>
        <w:t>давателя из сборников Б. Милича "Фортепиано</w:t>
      </w:r>
      <w:r w:rsidRPr="009F2E63">
        <w:rPr>
          <w:sz w:val="28"/>
          <w:szCs w:val="28"/>
        </w:rPr>
        <w:t xml:space="preserve"> </w:t>
      </w:r>
      <w:r>
        <w:rPr>
          <w:sz w:val="28"/>
          <w:szCs w:val="28"/>
        </w:rPr>
        <w:t>1 класс</w:t>
      </w:r>
      <w:r w:rsidRPr="009F2E63">
        <w:rPr>
          <w:sz w:val="28"/>
          <w:szCs w:val="28"/>
        </w:rPr>
        <w:t xml:space="preserve">" и "Фортепиано </w:t>
      </w:r>
      <w:r>
        <w:rPr>
          <w:sz w:val="28"/>
          <w:szCs w:val="28"/>
        </w:rPr>
        <w:t>2</w:t>
      </w:r>
      <w:r w:rsidRPr="009F2E63">
        <w:rPr>
          <w:sz w:val="28"/>
          <w:szCs w:val="28"/>
        </w:rPr>
        <w:t xml:space="preserve"> класс"</w:t>
      </w:r>
    </w:p>
    <w:p w:rsidR="006F0BA6" w:rsidRPr="007A4E66" w:rsidRDefault="006F0BA6" w:rsidP="006F0BA6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Этюды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Л.Шитте     Соч. 160 « 25 легких этюдов»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Л.Шитте    Соч. 108 « 25 маленьких этюдов»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К.Черни   « Избранные фортепианные этюды» ред. Г. Гермер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И.Беркович  « Школа игры на фортепиано»</w:t>
      </w:r>
    </w:p>
    <w:p w:rsidR="006F0BA6" w:rsidRPr="007A4E66" w:rsidRDefault="006F0BA6" w:rsidP="006F0BA6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Полифония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И.С.Бах   « Нотная тетрадь А.М.Бах»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Г.Гендель   Две сарабанды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И.Кригер    Менуэт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Ю.Слонов   « Пьесы для детей»</w:t>
      </w:r>
    </w:p>
    <w:p w:rsidR="006F0BA6" w:rsidRPr="007A4E66" w:rsidRDefault="006F0BA6" w:rsidP="006F0BA6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Сонатная форма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И.Беркович   Сонатина соль мажор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А.Андрэ    Сонатина соль мажор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В.Моцарт   Аллегро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А.Диабели   Сонатина фа мажор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М.Клементи  Сонатина до мажор</w:t>
      </w:r>
    </w:p>
    <w:p w:rsidR="006F0BA6" w:rsidRPr="007A4E66" w:rsidRDefault="006F0BA6" w:rsidP="006F0BA6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Пьесы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С.Майкапар   « Избранные пьесы»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П.Чайковский  « Болезнь куклы»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Ю.Слонов   « Пьесы для детей»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И.Гайдн   Менуэт соль мажор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В.Моцарт   Алегретто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Л.Бетховен   Сурок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Р.Шуман   Марш</w:t>
      </w:r>
    </w:p>
    <w:p w:rsidR="006F0BA6" w:rsidRDefault="006F0BA6" w:rsidP="006F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Г.Гедике   Танец</w:t>
      </w:r>
    </w:p>
    <w:p w:rsidR="006F0BA6" w:rsidRDefault="006F0BA6" w:rsidP="006F0BA6">
      <w:pPr>
        <w:ind w:firstLine="709"/>
        <w:jc w:val="both"/>
        <w:rPr>
          <w:b/>
          <w:sz w:val="28"/>
          <w:szCs w:val="28"/>
        </w:rPr>
      </w:pPr>
    </w:p>
    <w:p w:rsidR="006F0BA6" w:rsidRDefault="006F0BA6" w:rsidP="006F0BA6">
      <w:pPr>
        <w:keepNext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Примеры программ</w:t>
      </w:r>
      <w:r w:rsidR="00B76B88">
        <w:rPr>
          <w:b/>
          <w:color w:val="000000"/>
          <w:sz w:val="28"/>
          <w:szCs w:val="28"/>
        </w:rPr>
        <w:t xml:space="preserve"> промежуточной аттестации</w:t>
      </w:r>
    </w:p>
    <w:p w:rsidR="006F0BA6" w:rsidRDefault="006F0BA6" w:rsidP="006F0BA6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</w:t>
      </w:r>
    </w:p>
    <w:p w:rsidR="006F0BA6" w:rsidRDefault="006F0BA6" w:rsidP="00FC3D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А.Корелли   Сарабанда ре минор</w:t>
      </w:r>
    </w:p>
    <w:p w:rsidR="006F0BA6" w:rsidRDefault="006F0BA6" w:rsidP="00FC3D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С.Майкапар  Пастушок</w:t>
      </w:r>
    </w:p>
    <w:p w:rsidR="006F0BA6" w:rsidRDefault="006F0BA6" w:rsidP="00FC3D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Е.Гнесина  Этюд Ре мажор</w:t>
      </w:r>
    </w:p>
    <w:p w:rsidR="006F0BA6" w:rsidRPr="00B76B88" w:rsidRDefault="006F0BA6" w:rsidP="00FC3D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Л.Шитте  Этюд Си-бемоль мажор</w:t>
      </w:r>
    </w:p>
    <w:p w:rsidR="006F0BA6" w:rsidRDefault="006F0BA6" w:rsidP="006F0BA6">
      <w:pPr>
        <w:keepNext/>
        <w:ind w:left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Вариант 2 </w:t>
      </w:r>
    </w:p>
    <w:p w:rsidR="006F0BA6" w:rsidRDefault="006F0BA6" w:rsidP="00FC3D15">
      <w:pPr>
        <w:keepNext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С. Бах  Маленькая прелюдия До-мажор</w:t>
      </w:r>
    </w:p>
    <w:p w:rsidR="006F0BA6" w:rsidRDefault="006F0BA6" w:rsidP="00FC3D15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Лемуан  Этюды соч.37, №№10, 11</w:t>
      </w:r>
    </w:p>
    <w:p w:rsidR="006F0BA6" w:rsidRPr="00B76B88" w:rsidRDefault="006F0BA6" w:rsidP="00FC3D15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 Бетховен  Сонатина Фа мажор, 1-я часть</w:t>
      </w:r>
    </w:p>
    <w:p w:rsidR="006F0BA6" w:rsidRDefault="006F0BA6" w:rsidP="006F0BA6">
      <w:pPr>
        <w:ind w:left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Вариант 3</w:t>
      </w:r>
    </w:p>
    <w:p w:rsidR="006F0BA6" w:rsidRDefault="006F0BA6" w:rsidP="00FC3D15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С. Бах  Маленькая прелюдия Фа мажор</w:t>
      </w:r>
    </w:p>
    <w:p w:rsidR="006F0BA6" w:rsidRDefault="006F0BA6" w:rsidP="00FC3D15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 Черни-Гермер  Этюды №№ 4, 5 (2-я часть)</w:t>
      </w:r>
    </w:p>
    <w:p w:rsidR="009F2E63" w:rsidRDefault="006F0BA6" w:rsidP="006F0BA6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В. Моцарт   Вариации на тему из оперы «Волшебная флейта</w:t>
      </w:r>
    </w:p>
    <w:p w:rsidR="00B76B88" w:rsidRDefault="00B76B88" w:rsidP="00B76B88">
      <w:pPr>
        <w:ind w:firstLine="709"/>
        <w:jc w:val="center"/>
        <w:rPr>
          <w:b/>
          <w:sz w:val="28"/>
          <w:szCs w:val="28"/>
        </w:rPr>
      </w:pPr>
    </w:p>
    <w:p w:rsidR="00B76B88" w:rsidRDefault="00B76B88" w:rsidP="00B76B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p w:rsidR="00B76B88" w:rsidRDefault="00B76B88" w:rsidP="00B76B88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Ind w:w="-8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780"/>
        <w:gridCol w:w="2740"/>
        <w:gridCol w:w="613"/>
        <w:gridCol w:w="730"/>
        <w:gridCol w:w="3918"/>
      </w:tblGrid>
      <w:tr w:rsidR="00B76B88" w:rsidTr="00B76B88">
        <w:trPr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5261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часов</w:t>
            </w:r>
          </w:p>
        </w:tc>
      </w:tr>
      <w:tr w:rsidR="00B76B88" w:rsidTr="00B76B88">
        <w:trPr>
          <w:tblCellSpacing w:w="0" w:type="dxa"/>
        </w:trPr>
        <w:tc>
          <w:tcPr>
            <w:tcW w:w="1780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B76B88" w:rsidRDefault="00B76B88" w:rsidP="00107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B76B88" w:rsidRDefault="00B76B88" w:rsidP="00107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76B88" w:rsidTr="00B76B88">
        <w:trPr>
          <w:tblCellSpacing w:w="0" w:type="dxa"/>
        </w:trPr>
        <w:tc>
          <w:tcPr>
            <w:tcW w:w="17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Гаммы и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76B88" w:rsidTr="00B76B88">
        <w:trPr>
          <w:tblCellSpacing w:w="0" w:type="dxa"/>
        </w:trPr>
        <w:tc>
          <w:tcPr>
            <w:tcW w:w="17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Этюды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76B88" w:rsidTr="00B76B88">
        <w:trPr>
          <w:tblCellSpacing w:w="0" w:type="dxa"/>
        </w:trPr>
        <w:tc>
          <w:tcPr>
            <w:tcW w:w="17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Пьесы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76B88" w:rsidTr="00B76B88">
        <w:trPr>
          <w:tblCellSpacing w:w="0" w:type="dxa"/>
        </w:trPr>
        <w:tc>
          <w:tcPr>
            <w:tcW w:w="17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Полифония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76B88" w:rsidTr="00B76B88">
        <w:trPr>
          <w:tblCellSpacing w:w="0" w:type="dxa"/>
        </w:trPr>
        <w:tc>
          <w:tcPr>
            <w:tcW w:w="17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крупной формы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76B88" w:rsidTr="00B76B88">
        <w:trPr>
          <w:tblCellSpacing w:w="0" w:type="dxa"/>
        </w:trPr>
        <w:tc>
          <w:tcPr>
            <w:tcW w:w="17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нот с листа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76B88" w:rsidTr="00B76B88">
        <w:trPr>
          <w:tblCellSpacing w:w="0" w:type="dxa"/>
        </w:trPr>
        <w:tc>
          <w:tcPr>
            <w:tcW w:w="17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по слуху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76B88" w:rsidTr="00B76B88">
        <w:trPr>
          <w:tblCellSpacing w:w="0" w:type="dxa"/>
        </w:trPr>
        <w:tc>
          <w:tcPr>
            <w:tcW w:w="17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76B88" w:rsidRDefault="00B76B88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</w:tbl>
    <w:p w:rsidR="00B76B88" w:rsidRDefault="00B76B88" w:rsidP="00B76B88">
      <w:pPr>
        <w:ind w:firstLine="709"/>
        <w:jc w:val="both"/>
        <w:rPr>
          <w:sz w:val="28"/>
          <w:szCs w:val="28"/>
        </w:rPr>
      </w:pP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 учащегося с произведениями различного характера и различных жанров: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1-2 полифонические пьесы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1 произведение крупной формы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3-4 пьесы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3-4 этюда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1-2 ансамбля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  с 2-3 пьесами в порядке ознакомления.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 с гаммами: « до», «соль», «ре», «ля», «фа», «си бемоль» мажор и «ля», «ми», «си», «ре», «соль», «до» минор гармонические и мелодические двумя руками в прямом движении. Аккорды Т3 с обращениями, арпеджио короткое и длинное.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-научить читать с листа двумя руками.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 3 год обучения у учащегося увеличивается сложность и объем произведений 2-3 страницы. В репертуар вводятся произведения с</w:t>
      </w:r>
      <w:r w:rsidRPr="00B76B88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разными штрихами одновременно.</w:t>
      </w:r>
    </w:p>
    <w:p w:rsidR="00B76B88" w:rsidRPr="00B76B88" w:rsidRDefault="00B76B88" w:rsidP="00B76B88">
      <w:pPr>
        <w:pStyle w:val="2"/>
        <w:jc w:val="center"/>
        <w:rPr>
          <w:sz w:val="28"/>
          <w:szCs w:val="28"/>
        </w:rPr>
      </w:pPr>
      <w:r w:rsidRPr="00B76B88">
        <w:rPr>
          <w:sz w:val="28"/>
          <w:szCs w:val="28"/>
        </w:rPr>
        <w:t>Содержание программы</w:t>
      </w:r>
    </w:p>
    <w:p w:rsidR="00B76B88" w:rsidRDefault="00B76B88" w:rsidP="00B76B88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1.Работа над гаммами и упражнениями (7 час.)</w:t>
      </w:r>
    </w:p>
    <w:p w:rsidR="00B76B88" w:rsidRDefault="00B76B88" w:rsidP="00B76B8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гаммами требует ничуть не меньше времени, чем работа над пьесами.</w:t>
      </w:r>
      <w:r w:rsidR="00F213B1">
        <w:rPr>
          <w:sz w:val="28"/>
          <w:szCs w:val="28"/>
        </w:rPr>
        <w:t xml:space="preserve"> Учащийся </w:t>
      </w:r>
      <w:r>
        <w:rPr>
          <w:sz w:val="28"/>
          <w:szCs w:val="28"/>
        </w:rPr>
        <w:t xml:space="preserve">играет гаммы двумя руками на две октавы в подвижном темпе. А так же он играет аккорды, короткое и длинное арпеджио двумя руками. Работа над каждой рукой отдельно идет всегда. </w:t>
      </w:r>
      <w:r w:rsidR="00F213B1">
        <w:rPr>
          <w:sz w:val="28"/>
          <w:szCs w:val="28"/>
        </w:rPr>
        <w:t>Учащийся</w:t>
      </w:r>
      <w:r>
        <w:rPr>
          <w:sz w:val="28"/>
          <w:szCs w:val="28"/>
        </w:rPr>
        <w:t xml:space="preserve"> должен играть гамму хорошим звуком, ровно и уверенно. </w:t>
      </w:r>
    </w:p>
    <w:p w:rsidR="00B76B88" w:rsidRDefault="00B76B88" w:rsidP="00B76B88">
      <w:pPr>
        <w:pStyle w:val="ab"/>
        <w:spacing w:before="0" w:beforeAutospacing="0" w:after="0" w:afterAutospacing="0"/>
        <w:ind w:left="-30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2.Работа над этюдами (11 час.)</w:t>
      </w:r>
    </w:p>
    <w:p w:rsidR="00B76B88" w:rsidRPr="00F213B1" w:rsidRDefault="00B76B88" w:rsidP="00F213B1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8"/>
          <w:szCs w:val="28"/>
        </w:rPr>
      </w:pPr>
      <w:r w:rsidRPr="00F213B1">
        <w:rPr>
          <w:rFonts w:ascii="Times New Roman" w:hAnsi="Times New Roman"/>
          <w:sz w:val="28"/>
          <w:szCs w:val="28"/>
        </w:rPr>
        <w:t xml:space="preserve">На третьем году обучения </w:t>
      </w:r>
      <w:r w:rsidR="00F213B1">
        <w:rPr>
          <w:rFonts w:ascii="Times New Roman" w:hAnsi="Times New Roman"/>
          <w:sz w:val="28"/>
          <w:szCs w:val="28"/>
        </w:rPr>
        <w:t>учащийся</w:t>
      </w:r>
      <w:r w:rsidRPr="00F213B1">
        <w:rPr>
          <w:rFonts w:ascii="Times New Roman" w:hAnsi="Times New Roman"/>
          <w:sz w:val="28"/>
          <w:szCs w:val="28"/>
        </w:rPr>
        <w:t xml:space="preserve"> играет этюды на мелкую технику. Это этюды на пятипальцевую последовательность, на подкладывание первого пальца, на гаммообразные движения, на арпеджио. Работа над каждой рукой отдельно в этюдах, как и в гаммах, идет всегда. В работе над этюдами нужно добиваться правильной аппликатуры, верных штрихов и качественного исполнения в темпе. </w:t>
      </w:r>
    </w:p>
    <w:p w:rsidR="00B76B88" w:rsidRDefault="00B76B88" w:rsidP="00F213B1">
      <w:pPr>
        <w:pStyle w:val="ab"/>
        <w:spacing w:before="0" w:beforeAutospacing="0" w:after="0" w:afterAutospacing="0"/>
        <w:ind w:left="-30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3.Работа над пьесами (11 час.)</w:t>
      </w:r>
    </w:p>
    <w:p w:rsidR="00B76B88" w:rsidRPr="00F213B1" w:rsidRDefault="00B76B88" w:rsidP="00F213B1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8"/>
          <w:szCs w:val="28"/>
        </w:rPr>
      </w:pPr>
      <w:r w:rsidRPr="00F213B1">
        <w:rPr>
          <w:rFonts w:ascii="Times New Roman" w:hAnsi="Times New Roman"/>
          <w:sz w:val="28"/>
          <w:szCs w:val="28"/>
        </w:rPr>
        <w:t xml:space="preserve">Работа над пьесами - важнейшее средство музыкального воспитания, развития эстетического вкуса. Важно иметь разнохарактерные пьесы, в которых </w:t>
      </w:r>
      <w:r w:rsidR="00F213B1" w:rsidRPr="00F213B1">
        <w:rPr>
          <w:rFonts w:ascii="Times New Roman" w:hAnsi="Times New Roman"/>
          <w:sz w:val="28"/>
          <w:szCs w:val="28"/>
        </w:rPr>
        <w:t>учащийся</w:t>
      </w:r>
      <w:r w:rsidRPr="00F213B1">
        <w:rPr>
          <w:rFonts w:ascii="Times New Roman" w:hAnsi="Times New Roman"/>
          <w:sz w:val="28"/>
          <w:szCs w:val="28"/>
        </w:rPr>
        <w:t xml:space="preserve"> учится передавать своё отношение к произведению и пытается донести его (отношение) до слушателя. Работа над пьесами важна для концертной программы, где </w:t>
      </w:r>
      <w:r w:rsidR="00F213B1" w:rsidRPr="00F213B1">
        <w:rPr>
          <w:rFonts w:ascii="Times New Roman" w:hAnsi="Times New Roman"/>
          <w:sz w:val="28"/>
          <w:szCs w:val="28"/>
        </w:rPr>
        <w:t>учащийся</w:t>
      </w:r>
      <w:r w:rsidRPr="00F213B1">
        <w:rPr>
          <w:rFonts w:ascii="Times New Roman" w:hAnsi="Times New Roman"/>
          <w:sz w:val="28"/>
          <w:szCs w:val="28"/>
        </w:rPr>
        <w:t xml:space="preserve"> может показать себя с хорошей стороны. На третьем году обучения </w:t>
      </w:r>
      <w:r w:rsidR="00F213B1">
        <w:rPr>
          <w:rFonts w:ascii="Times New Roman" w:hAnsi="Times New Roman"/>
          <w:sz w:val="28"/>
          <w:szCs w:val="28"/>
        </w:rPr>
        <w:t>учащийся</w:t>
      </w:r>
      <w:r w:rsidRPr="00F213B1">
        <w:rPr>
          <w:rFonts w:ascii="Times New Roman" w:hAnsi="Times New Roman"/>
          <w:sz w:val="28"/>
          <w:szCs w:val="28"/>
        </w:rPr>
        <w:t xml:space="preserve"> продолжает учиться различать мелодию и аккомпанемент: мелодию играть ярче, а аккомпанемент – тише. </w:t>
      </w:r>
    </w:p>
    <w:p w:rsidR="00B76B88" w:rsidRPr="00F213B1" w:rsidRDefault="00B76B88" w:rsidP="00F213B1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8"/>
          <w:szCs w:val="28"/>
        </w:rPr>
      </w:pPr>
      <w:r w:rsidRPr="00F213B1">
        <w:rPr>
          <w:rFonts w:ascii="Times New Roman" w:hAnsi="Times New Roman"/>
          <w:sz w:val="28"/>
          <w:szCs w:val="28"/>
        </w:rPr>
        <w:t>4. Работа над полифонией (13 час.)</w:t>
      </w:r>
    </w:p>
    <w:p w:rsidR="00B76B88" w:rsidRPr="00F213B1" w:rsidRDefault="00B76B88" w:rsidP="00F213B1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8"/>
          <w:szCs w:val="28"/>
        </w:rPr>
      </w:pPr>
      <w:r w:rsidRPr="00F213B1">
        <w:rPr>
          <w:rFonts w:ascii="Times New Roman" w:hAnsi="Times New Roman"/>
          <w:sz w:val="28"/>
          <w:szCs w:val="28"/>
        </w:rPr>
        <w:t xml:space="preserve">На третьем году обучения </w:t>
      </w:r>
      <w:r w:rsidR="00F213B1" w:rsidRPr="00F213B1">
        <w:rPr>
          <w:rFonts w:ascii="Times New Roman" w:hAnsi="Times New Roman"/>
          <w:sz w:val="28"/>
          <w:szCs w:val="28"/>
        </w:rPr>
        <w:t>учащийся</w:t>
      </w:r>
      <w:r w:rsidRPr="00F213B1">
        <w:rPr>
          <w:rFonts w:ascii="Times New Roman" w:hAnsi="Times New Roman"/>
          <w:sz w:val="28"/>
          <w:szCs w:val="28"/>
        </w:rPr>
        <w:t xml:space="preserve"> продолжает знакомиться с пьесами с элементами полифонии. Это различные менуэты, полонезы, арии и т.д. С более способными</w:t>
      </w:r>
      <w:r w:rsidR="00F213B1">
        <w:rPr>
          <w:rFonts w:ascii="Times New Roman" w:hAnsi="Times New Roman"/>
          <w:sz w:val="28"/>
          <w:szCs w:val="28"/>
        </w:rPr>
        <w:t xml:space="preserve"> учащимися</w:t>
      </w:r>
      <w:r w:rsidRPr="00F213B1">
        <w:rPr>
          <w:rFonts w:ascii="Times New Roman" w:hAnsi="Times New Roman"/>
          <w:sz w:val="28"/>
          <w:szCs w:val="28"/>
        </w:rPr>
        <w:t xml:space="preserve"> можно попробовать «Маленькие прелюдии и фуги» И.С.Баха.  Работая над полифоническими мелодиями, </w:t>
      </w:r>
      <w:r w:rsidR="00F213B1" w:rsidRPr="00F213B1">
        <w:rPr>
          <w:rFonts w:ascii="Times New Roman" w:hAnsi="Times New Roman"/>
          <w:sz w:val="28"/>
          <w:szCs w:val="28"/>
        </w:rPr>
        <w:t>учащийся</w:t>
      </w:r>
      <w:r w:rsidRPr="00F213B1">
        <w:rPr>
          <w:rFonts w:ascii="Times New Roman" w:hAnsi="Times New Roman"/>
          <w:sz w:val="28"/>
          <w:szCs w:val="28"/>
        </w:rPr>
        <w:t xml:space="preserve"> учится хорошо слушать себя, контролировать голосоведение, развивает у него гармонический слух.</w:t>
      </w:r>
    </w:p>
    <w:p w:rsidR="00B76B88" w:rsidRPr="00F213B1" w:rsidRDefault="00B76B88" w:rsidP="00F213B1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8"/>
          <w:szCs w:val="28"/>
        </w:rPr>
      </w:pPr>
      <w:r w:rsidRPr="00F213B1">
        <w:rPr>
          <w:rFonts w:ascii="Times New Roman" w:hAnsi="Times New Roman"/>
          <w:sz w:val="28"/>
          <w:szCs w:val="28"/>
        </w:rPr>
        <w:t>5.Работа над произведениями крупной формы (14 час.)</w:t>
      </w:r>
    </w:p>
    <w:p w:rsidR="00B76B88" w:rsidRPr="00F213B1" w:rsidRDefault="00B76B88" w:rsidP="00F213B1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8"/>
          <w:szCs w:val="28"/>
        </w:rPr>
      </w:pPr>
      <w:r w:rsidRPr="00F213B1">
        <w:rPr>
          <w:rFonts w:ascii="Times New Roman" w:hAnsi="Times New Roman"/>
          <w:sz w:val="28"/>
          <w:szCs w:val="28"/>
        </w:rPr>
        <w:t xml:space="preserve">Работа над крупной формой учит воспринимать объёмное, разноплановое произведение как одно целое. </w:t>
      </w:r>
      <w:r w:rsidR="00F213B1" w:rsidRPr="00F213B1">
        <w:rPr>
          <w:rFonts w:ascii="Times New Roman" w:hAnsi="Times New Roman"/>
          <w:sz w:val="28"/>
          <w:szCs w:val="28"/>
        </w:rPr>
        <w:t>Учащийся</w:t>
      </w:r>
      <w:r w:rsidRPr="00F213B1">
        <w:rPr>
          <w:rFonts w:ascii="Times New Roman" w:hAnsi="Times New Roman"/>
          <w:sz w:val="28"/>
          <w:szCs w:val="28"/>
        </w:rPr>
        <w:t xml:space="preserve"> играет несложные сонатины ,вариации, рондо. Исполнение разных по характеру, настроению, темпу, вариаций, тем и т.д. в едином ключе учит анализировать произведение, выделять главную мысль и вести её через всё произведении, добиваясь цельности звучания.</w:t>
      </w:r>
    </w:p>
    <w:p w:rsidR="00B76B88" w:rsidRDefault="00B76B88" w:rsidP="00F213B1">
      <w:pPr>
        <w:pStyle w:val="ab"/>
        <w:spacing w:before="0" w:beforeAutospacing="0" w:after="0" w:afterAutospacing="0"/>
        <w:ind w:left="-30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6.Чтение нот с листа (6 час.)</w:t>
      </w:r>
    </w:p>
    <w:p w:rsidR="00B76B88" w:rsidRPr="00F213B1" w:rsidRDefault="00B76B88" w:rsidP="00F213B1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8"/>
          <w:szCs w:val="28"/>
        </w:rPr>
      </w:pPr>
      <w:r w:rsidRPr="00F213B1">
        <w:rPr>
          <w:rFonts w:ascii="Times New Roman" w:hAnsi="Times New Roman"/>
          <w:sz w:val="28"/>
          <w:szCs w:val="28"/>
        </w:rPr>
        <w:t>Очень важным является умение чтения нот с листа. Эти навыки помогают при разборе новых произведений, концентрируют внимание, активизируют умственную деятельность, развивают способность схватывать главное в музыкальной ткани, непрерывно вести музыкальную линию, не позволяя себе каких-либо поправок и остановок, вырабатывается уверенная и быстрая реакция на нотные знаки, свободная ориентировка на клавиатуре, аппликатурная находчивость. Пьесы для чтения нот с листа должны быть значительно легче изучаемых пьес по программе, поэтому целесообразно использовать произведения из репертуара предыдущих классов, а также популярные пьесы. Чтение нот с листа должно носить систематический характер.</w:t>
      </w:r>
    </w:p>
    <w:p w:rsidR="00B76B88" w:rsidRPr="00F213B1" w:rsidRDefault="00B76B88" w:rsidP="00F213B1">
      <w:pPr>
        <w:pStyle w:val="ab"/>
        <w:spacing w:before="0" w:beforeAutospacing="0" w:after="0" w:afterAutospacing="0"/>
        <w:ind w:left="-301" w:firstLine="709"/>
        <w:rPr>
          <w:rFonts w:ascii="Times New Roman" w:hAnsi="Times New Roman"/>
          <w:sz w:val="28"/>
          <w:szCs w:val="28"/>
        </w:rPr>
      </w:pPr>
      <w:r w:rsidRPr="00F213B1">
        <w:rPr>
          <w:rFonts w:ascii="Times New Roman" w:hAnsi="Times New Roman"/>
          <w:sz w:val="28"/>
          <w:szCs w:val="28"/>
        </w:rPr>
        <w:t>7.Подбор по слуху (6 час.)</w:t>
      </w:r>
    </w:p>
    <w:p w:rsidR="00B76B88" w:rsidRPr="00F213B1" w:rsidRDefault="00B76B88" w:rsidP="00F213B1">
      <w:pPr>
        <w:pStyle w:val="ab"/>
        <w:spacing w:before="0" w:beforeAutospacing="0" w:after="0" w:afterAutospacing="0"/>
        <w:ind w:left="-301" w:firstLine="709"/>
        <w:jc w:val="both"/>
        <w:rPr>
          <w:rFonts w:ascii="Times New Roman" w:hAnsi="Times New Roman"/>
          <w:sz w:val="28"/>
          <w:szCs w:val="28"/>
        </w:rPr>
      </w:pPr>
      <w:r w:rsidRPr="00F213B1">
        <w:rPr>
          <w:rFonts w:ascii="Times New Roman" w:hAnsi="Times New Roman"/>
          <w:sz w:val="28"/>
          <w:szCs w:val="28"/>
        </w:rPr>
        <w:t>Подбор по слуху мелодий, транспонирование способствует возникновению чётких музыкальных представлений. Подбор в различных тональностях помогает быстрее освоить клавиатуру, не бояться её и легче ориентироваться в тональностях.</w:t>
      </w:r>
    </w:p>
    <w:p w:rsidR="00B76B88" w:rsidRPr="00F213B1" w:rsidRDefault="00B76B88" w:rsidP="00F213B1">
      <w:pPr>
        <w:ind w:firstLine="709"/>
        <w:jc w:val="center"/>
        <w:rPr>
          <w:b/>
          <w:sz w:val="28"/>
          <w:szCs w:val="28"/>
        </w:rPr>
      </w:pPr>
      <w:r w:rsidRPr="00F213B1">
        <w:rPr>
          <w:b/>
          <w:sz w:val="28"/>
          <w:szCs w:val="28"/>
        </w:rPr>
        <w:t>Ожидаемый результат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концу года обучающийся: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-познакомился с произведениями различно</w:t>
      </w:r>
      <w:r w:rsidR="00F213B1">
        <w:rPr>
          <w:sz w:val="28"/>
          <w:szCs w:val="28"/>
        </w:rPr>
        <w:t>го характера и различных жанров: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1-2 полифонические пьесы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1 произведение крупной формы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3-4 пьесы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3-4 этюда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1-2 ансамбля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-познакомился с 2-3 пьесами в порядке ознакомления.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-познакомился с гаммами: « до», «соль», «ре», «ля», «фа», «си бемоль» мажор и «ля», «ми», «си», «ре», «соль», «до» минор гармонические и мелодические двумя руками в прямом движении. Аккорды Т3 с обращениями, арпеджио короткое и длинное.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-научился читать с листа двумя руками.</w:t>
      </w:r>
    </w:p>
    <w:p w:rsidR="00B76B88" w:rsidRDefault="00B76B88" w:rsidP="00B76B8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-За этот увеличилась сложность и объем произведений 2-3 страницы. </w:t>
      </w:r>
    </w:p>
    <w:p w:rsidR="00B76B88" w:rsidRDefault="00B76B88" w:rsidP="00B76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</w:t>
      </w:r>
    </w:p>
    <w:p w:rsidR="00F213B1" w:rsidRPr="00B76B88" w:rsidRDefault="00F213B1" w:rsidP="00F213B1">
      <w:pPr>
        <w:ind w:firstLine="680"/>
        <w:jc w:val="both"/>
        <w:rPr>
          <w:sz w:val="28"/>
          <w:szCs w:val="28"/>
        </w:rPr>
      </w:pPr>
      <w:r w:rsidRPr="009F2E63">
        <w:rPr>
          <w:sz w:val="28"/>
          <w:szCs w:val="28"/>
        </w:rPr>
        <w:t>Пьесы и этюды по выбору препо</w:t>
      </w:r>
      <w:r>
        <w:rPr>
          <w:sz w:val="28"/>
          <w:szCs w:val="28"/>
        </w:rPr>
        <w:t>давателя из сборников Б. Милича "Фортепиано</w:t>
      </w:r>
      <w:r w:rsidRPr="009F2E63">
        <w:rPr>
          <w:sz w:val="28"/>
          <w:szCs w:val="28"/>
        </w:rPr>
        <w:t xml:space="preserve"> </w:t>
      </w:r>
      <w:r>
        <w:rPr>
          <w:sz w:val="28"/>
          <w:szCs w:val="28"/>
        </w:rPr>
        <w:t>2 класс</w:t>
      </w:r>
      <w:r w:rsidRPr="009F2E63">
        <w:rPr>
          <w:sz w:val="28"/>
          <w:szCs w:val="28"/>
        </w:rPr>
        <w:t xml:space="preserve">" и "Фортепиано </w:t>
      </w:r>
      <w:r>
        <w:rPr>
          <w:sz w:val="28"/>
          <w:szCs w:val="28"/>
        </w:rPr>
        <w:t>3</w:t>
      </w:r>
      <w:r w:rsidRPr="009F2E63">
        <w:rPr>
          <w:sz w:val="28"/>
          <w:szCs w:val="28"/>
        </w:rPr>
        <w:t xml:space="preserve"> класс"</w:t>
      </w:r>
    </w:p>
    <w:p w:rsidR="00B76B88" w:rsidRPr="007A4E66" w:rsidRDefault="00B76B88" w:rsidP="00B76B88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Этюды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Е.Гнесина   « Маленькие этюды для начинающих»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К.Черни    «Избранные фортепианные этюды» ред. Г.Гермер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А.Лемуан   Этюды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Ф.Лекупэ   Этюды</w:t>
      </w:r>
    </w:p>
    <w:p w:rsidR="00B76B88" w:rsidRPr="007A4E66" w:rsidRDefault="00B76B88" w:rsidP="00B76B88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Полифонические пьесы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И.С.Бах   «Нотная тетрадь А.М.Бах»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И.С.Бах  «Маленькие прелюдии и фуги»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И.С.Бах   Менуэт соль минор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И.Кригер   Сарабанда</w:t>
      </w:r>
    </w:p>
    <w:p w:rsidR="00B76B88" w:rsidRDefault="00B76B88" w:rsidP="00B76B88">
      <w:pPr>
        <w:ind w:firstLine="709"/>
        <w:jc w:val="both"/>
        <w:rPr>
          <w:b/>
          <w:sz w:val="28"/>
          <w:szCs w:val="28"/>
        </w:rPr>
      </w:pPr>
    </w:p>
    <w:p w:rsidR="00B76B88" w:rsidRPr="007A4E66" w:rsidRDefault="00B76B88" w:rsidP="00B76B88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Сонатины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В.Моцарт  Сонатина фа мажор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М.Клементи   Сонатина соль мажор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И.Беркович   «Школа игры на фортепиано»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Д.Чимароза  Сонатина ре минор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А.Андрэ   Сонатина фа мажор</w:t>
      </w:r>
    </w:p>
    <w:p w:rsidR="00B76B88" w:rsidRPr="007A4E66" w:rsidRDefault="00B76B88" w:rsidP="00B76B88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Пьесы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П.И.Чайковский   «Детский альбом»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Р.Шуман   «Первая утрата»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А.Хачатурян   Андантино</w:t>
      </w:r>
    </w:p>
    <w:p w:rsidR="00B76B88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А.Гречанинов   Мазурка</w:t>
      </w:r>
    </w:p>
    <w:p w:rsidR="00B76B88" w:rsidRPr="00F213B1" w:rsidRDefault="00B76B88" w:rsidP="00B7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А.Гречанинов   Восточный напев</w:t>
      </w:r>
    </w:p>
    <w:p w:rsidR="00B76B88" w:rsidRDefault="00B76B88" w:rsidP="00B76B88">
      <w:pPr>
        <w:keepNext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Примеры программ</w:t>
      </w:r>
      <w:r w:rsidR="00F213B1">
        <w:rPr>
          <w:b/>
          <w:color w:val="000000"/>
          <w:sz w:val="28"/>
          <w:szCs w:val="28"/>
        </w:rPr>
        <w:t xml:space="preserve"> промежуточной аттестации</w:t>
      </w:r>
    </w:p>
    <w:p w:rsidR="00B76B88" w:rsidRDefault="00B76B88" w:rsidP="00B76B88">
      <w:pPr>
        <w:keepNext/>
        <w:tabs>
          <w:tab w:val="left" w:pos="9132"/>
        </w:tabs>
        <w:ind w:left="72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</w:t>
      </w:r>
    </w:p>
    <w:p w:rsidR="00B76B88" w:rsidRDefault="00B76B88" w:rsidP="00FC3D15">
      <w:pPr>
        <w:keepNext/>
        <w:numPr>
          <w:ilvl w:val="0"/>
          <w:numId w:val="8"/>
        </w:numPr>
        <w:tabs>
          <w:tab w:val="left" w:pos="9132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И.С.Бах  Маленькая прелюдия До мажор</w:t>
      </w:r>
    </w:p>
    <w:p w:rsidR="00B76B88" w:rsidRDefault="00B76B88" w:rsidP="00FC3D15">
      <w:pPr>
        <w:keepNext/>
        <w:numPr>
          <w:ilvl w:val="0"/>
          <w:numId w:val="8"/>
        </w:numPr>
        <w:tabs>
          <w:tab w:val="left" w:pos="9132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Л.Бетховен  Сонатина Соль мажор 1 часть</w:t>
      </w:r>
    </w:p>
    <w:p w:rsidR="00B76B88" w:rsidRPr="00F213B1" w:rsidRDefault="00B76B88" w:rsidP="00FC3D15">
      <w:pPr>
        <w:keepNext/>
        <w:numPr>
          <w:ilvl w:val="0"/>
          <w:numId w:val="8"/>
        </w:numPr>
        <w:tabs>
          <w:tab w:val="left" w:pos="9132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К.Черни-Гермер  Этюд №17</w:t>
      </w:r>
    </w:p>
    <w:p w:rsidR="00B76B88" w:rsidRDefault="00B76B88" w:rsidP="00B76B88">
      <w:pPr>
        <w:keepNext/>
        <w:tabs>
          <w:tab w:val="left" w:pos="9132"/>
        </w:tabs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Вариант 2 </w:t>
      </w:r>
    </w:p>
    <w:p w:rsidR="00B76B88" w:rsidRDefault="00B76B88" w:rsidP="00FC3D15">
      <w:pPr>
        <w:numPr>
          <w:ilvl w:val="0"/>
          <w:numId w:val="9"/>
        </w:numP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С. Бах Маленькая прелюдия ми  минор</w:t>
      </w:r>
    </w:p>
    <w:p w:rsidR="00B76B88" w:rsidRDefault="00B76B88" w:rsidP="00FC3D15">
      <w:pPr>
        <w:numPr>
          <w:ilvl w:val="0"/>
          <w:numId w:val="9"/>
        </w:numP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 Черни-Гермер  Этюды №№1, 4 (2-я часть)</w:t>
      </w:r>
    </w:p>
    <w:p w:rsidR="00B76B88" w:rsidRPr="00F213B1" w:rsidRDefault="00B76B88" w:rsidP="00FC3D15">
      <w:pPr>
        <w:numPr>
          <w:ilvl w:val="0"/>
          <w:numId w:val="9"/>
        </w:numP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Грациоли Сонатина Соль мажор</w:t>
      </w:r>
    </w:p>
    <w:p w:rsidR="00B76B88" w:rsidRDefault="00B76B88" w:rsidP="00B76B88">
      <w:pPr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Вариант 3</w:t>
      </w:r>
    </w:p>
    <w:p w:rsidR="00B76B88" w:rsidRDefault="00B76B88" w:rsidP="00FC3D15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С. Бах  Маленькая прелюдия  До мажор</w:t>
      </w:r>
    </w:p>
    <w:p w:rsidR="00B76B88" w:rsidRDefault="00B76B88" w:rsidP="00FC3D15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 Черни-Гермер  Этюды №№ 32, 36 (1-я часть)</w:t>
      </w:r>
    </w:p>
    <w:p w:rsidR="00F213B1" w:rsidRDefault="00B76B88" w:rsidP="00B573B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Клементи Сонатина  До мажор, 1-я часть</w:t>
      </w:r>
    </w:p>
    <w:p w:rsidR="00B573B6" w:rsidRPr="00B573B6" w:rsidRDefault="00B573B6" w:rsidP="00B573B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</w:p>
    <w:p w:rsidR="00F213B1" w:rsidRDefault="00F213B1" w:rsidP="00F213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год обучения</w:t>
      </w:r>
    </w:p>
    <w:p w:rsidR="00F213B1" w:rsidRDefault="00F213B1" w:rsidP="00F213B1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Ind w:w="34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354"/>
        <w:gridCol w:w="2740"/>
        <w:gridCol w:w="1292"/>
        <w:gridCol w:w="1418"/>
        <w:gridCol w:w="2835"/>
      </w:tblGrid>
      <w:tr w:rsidR="00F213B1" w:rsidTr="00F213B1">
        <w:trPr>
          <w:tblCellSpacing w:w="0" w:type="dxa"/>
        </w:trPr>
        <w:tc>
          <w:tcPr>
            <w:tcW w:w="1354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5545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часов</w:t>
            </w:r>
          </w:p>
        </w:tc>
      </w:tr>
      <w:tr w:rsidR="00F213B1" w:rsidTr="00F213B1">
        <w:trPr>
          <w:tblCellSpacing w:w="0" w:type="dxa"/>
        </w:trPr>
        <w:tc>
          <w:tcPr>
            <w:tcW w:w="1354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F213B1" w:rsidRDefault="00F213B1" w:rsidP="00107D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F213B1" w:rsidRDefault="00F213B1" w:rsidP="00107D9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F213B1" w:rsidTr="00F213B1">
        <w:trPr>
          <w:tblCellSpacing w:w="0" w:type="dxa"/>
        </w:trPr>
        <w:tc>
          <w:tcPr>
            <w:tcW w:w="13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Гаммы и упражнения</w:t>
            </w:r>
          </w:p>
        </w:tc>
        <w:tc>
          <w:tcPr>
            <w:tcW w:w="12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213B1" w:rsidTr="00F213B1">
        <w:trPr>
          <w:trHeight w:val="354"/>
          <w:tblCellSpacing w:w="0" w:type="dxa"/>
        </w:trPr>
        <w:tc>
          <w:tcPr>
            <w:tcW w:w="13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Этюды</w:t>
            </w:r>
          </w:p>
        </w:tc>
        <w:tc>
          <w:tcPr>
            <w:tcW w:w="12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13B1" w:rsidTr="00F213B1">
        <w:trPr>
          <w:tblCellSpacing w:w="0" w:type="dxa"/>
        </w:trPr>
        <w:tc>
          <w:tcPr>
            <w:tcW w:w="13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Пьесы</w:t>
            </w:r>
          </w:p>
        </w:tc>
        <w:tc>
          <w:tcPr>
            <w:tcW w:w="12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13B1" w:rsidTr="00F213B1">
        <w:trPr>
          <w:tblCellSpacing w:w="0" w:type="dxa"/>
        </w:trPr>
        <w:tc>
          <w:tcPr>
            <w:tcW w:w="13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Полифония</w:t>
            </w:r>
          </w:p>
        </w:tc>
        <w:tc>
          <w:tcPr>
            <w:tcW w:w="12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213B1" w:rsidTr="00F213B1">
        <w:trPr>
          <w:tblCellSpacing w:w="0" w:type="dxa"/>
        </w:trPr>
        <w:tc>
          <w:tcPr>
            <w:tcW w:w="13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крупной формы</w:t>
            </w:r>
          </w:p>
        </w:tc>
        <w:tc>
          <w:tcPr>
            <w:tcW w:w="12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213B1" w:rsidTr="00F213B1">
        <w:trPr>
          <w:tblCellSpacing w:w="0" w:type="dxa"/>
        </w:trPr>
        <w:tc>
          <w:tcPr>
            <w:tcW w:w="13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нот с листа</w:t>
            </w:r>
          </w:p>
        </w:tc>
        <w:tc>
          <w:tcPr>
            <w:tcW w:w="12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213B1" w:rsidTr="00F213B1">
        <w:trPr>
          <w:tblCellSpacing w:w="0" w:type="dxa"/>
        </w:trPr>
        <w:tc>
          <w:tcPr>
            <w:tcW w:w="13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по слуху</w:t>
            </w:r>
          </w:p>
        </w:tc>
        <w:tc>
          <w:tcPr>
            <w:tcW w:w="12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213B1" w:rsidTr="00F213B1">
        <w:trPr>
          <w:tblCellSpacing w:w="0" w:type="dxa"/>
        </w:trPr>
        <w:tc>
          <w:tcPr>
            <w:tcW w:w="13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13B1" w:rsidRDefault="00F213B1" w:rsidP="0010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</w:tbl>
    <w:p w:rsidR="00F213B1" w:rsidRDefault="00F213B1" w:rsidP="00F213B1">
      <w:pPr>
        <w:ind w:firstLine="709"/>
        <w:jc w:val="both"/>
        <w:rPr>
          <w:sz w:val="28"/>
          <w:szCs w:val="28"/>
        </w:rPr>
      </w:pP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 воспитанника с пьесами различного характера и различных жанров:</w:t>
      </w:r>
    </w:p>
    <w:p w:rsidR="00F213B1" w:rsidRDefault="00F213B1" w:rsidP="00FC3D1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полифонических произведения</w:t>
      </w:r>
    </w:p>
    <w:p w:rsidR="00F213B1" w:rsidRDefault="00F213B1" w:rsidP="00FC3D1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произведения крупной формы</w:t>
      </w:r>
    </w:p>
    <w:p w:rsidR="00F213B1" w:rsidRDefault="00F213B1" w:rsidP="00FC3D1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пьесы</w:t>
      </w:r>
    </w:p>
    <w:p w:rsidR="00F213B1" w:rsidRDefault="00F213B1" w:rsidP="00FC3D1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2-3 этюда</w:t>
      </w:r>
    </w:p>
    <w:p w:rsidR="00F213B1" w:rsidRDefault="00F213B1" w:rsidP="00FC3D1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1-2 ансамбля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 с гаммами: мажорные – диезные до 4 знаков включительно, бемольные – до 3. Минорные – диезные до 3 знаков, бемольные – до 4, гармонические и мелодические в прямом движении. В них Т3 с обращениями, арпеджио короткое и длинное.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-учить читать с листа.</w:t>
      </w:r>
    </w:p>
    <w:p w:rsidR="00F213B1" w:rsidRPr="00F213B1" w:rsidRDefault="00F213B1" w:rsidP="00F213B1">
      <w:pPr>
        <w:pStyle w:val="2"/>
        <w:jc w:val="center"/>
        <w:rPr>
          <w:sz w:val="28"/>
          <w:szCs w:val="28"/>
        </w:rPr>
      </w:pPr>
      <w:r w:rsidRPr="00F213B1">
        <w:rPr>
          <w:sz w:val="28"/>
          <w:szCs w:val="28"/>
        </w:rPr>
        <w:t>Содержание программы</w:t>
      </w:r>
    </w:p>
    <w:p w:rsidR="00F213B1" w:rsidRDefault="00F213B1" w:rsidP="00F213B1">
      <w:pPr>
        <w:pStyle w:val="a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1.Работа над гаммами и упражнениями (7 час.)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четвертом году обучения учащийся играет гаммы на 3 или 4 октавы. А так же он играет аккорды, короткое и длинное арпеджио. Работа над каждой рукой отдельно идет всегда. Учащийся должен играть гамму хорошим звуком, ровно и уверенно, в более подвижном темпе. </w:t>
      </w:r>
    </w:p>
    <w:p w:rsidR="00F213B1" w:rsidRDefault="00F213B1" w:rsidP="00F213B1">
      <w:pPr>
        <w:pStyle w:val="ab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213B1">
        <w:rPr>
          <w:rFonts w:ascii="Times New Roman" w:hAnsi="Times New Roman"/>
          <w:sz w:val="28"/>
          <w:szCs w:val="28"/>
        </w:rPr>
        <w:t>2.Работа над этюдами (11 час.)</w:t>
      </w:r>
    </w:p>
    <w:p w:rsidR="001A5752" w:rsidRDefault="00F213B1" w:rsidP="001A5752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3B1">
        <w:rPr>
          <w:rFonts w:ascii="Times New Roman" w:hAnsi="Times New Roman"/>
          <w:sz w:val="28"/>
          <w:szCs w:val="28"/>
        </w:rPr>
        <w:t>На четвертом году обучения</w:t>
      </w:r>
      <w:r w:rsidRPr="00F213B1">
        <w:rPr>
          <w:sz w:val="28"/>
          <w:szCs w:val="28"/>
        </w:rPr>
        <w:t xml:space="preserve"> </w:t>
      </w:r>
      <w:r w:rsidR="001A5752">
        <w:rPr>
          <w:rFonts w:ascii="Times New Roman" w:hAnsi="Times New Roman"/>
          <w:sz w:val="28"/>
          <w:szCs w:val="28"/>
        </w:rPr>
        <w:t>учащийся</w:t>
      </w:r>
      <w:r w:rsidRPr="00F213B1">
        <w:rPr>
          <w:rFonts w:ascii="Times New Roman" w:hAnsi="Times New Roman"/>
          <w:sz w:val="28"/>
          <w:szCs w:val="28"/>
        </w:rPr>
        <w:t xml:space="preserve"> играет этюды на мелкую технику. Так же в этюдах могут сочетаться различные технические задачи. С более способными </w:t>
      </w:r>
      <w:r w:rsidR="001A5752">
        <w:rPr>
          <w:rFonts w:ascii="Times New Roman" w:hAnsi="Times New Roman"/>
          <w:sz w:val="28"/>
          <w:szCs w:val="28"/>
        </w:rPr>
        <w:t xml:space="preserve">учащимися можно попробовать </w:t>
      </w:r>
      <w:r w:rsidRPr="00F213B1">
        <w:rPr>
          <w:rFonts w:ascii="Times New Roman" w:hAnsi="Times New Roman"/>
          <w:sz w:val="28"/>
          <w:szCs w:val="28"/>
        </w:rPr>
        <w:t>этюды на двойные ноты (терции). Работа над каждой рукой отдельно в этюдах, как и в гаммах идет всегда. В работе над этюдами нужно добиваться правильной аппликатуры, верных штрихов и качественного исполнения в темпе. Этюд принесет пользу тогда, когда его исполнение доведено до законченности в подвижном темпе.</w:t>
      </w:r>
      <w:r w:rsidR="001A5752">
        <w:rPr>
          <w:rFonts w:ascii="Times New Roman" w:hAnsi="Times New Roman"/>
          <w:sz w:val="28"/>
          <w:szCs w:val="28"/>
        </w:rPr>
        <w:t xml:space="preserve"> </w:t>
      </w:r>
    </w:p>
    <w:p w:rsidR="00F213B1" w:rsidRDefault="00F213B1" w:rsidP="001A5752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3.Работа над пьесами (11 час.)</w:t>
      </w:r>
    </w:p>
    <w:p w:rsidR="00F213B1" w:rsidRPr="001A5752" w:rsidRDefault="00F213B1" w:rsidP="001A5752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752">
        <w:rPr>
          <w:rFonts w:ascii="Times New Roman" w:hAnsi="Times New Roman"/>
          <w:sz w:val="28"/>
          <w:szCs w:val="28"/>
        </w:rPr>
        <w:t xml:space="preserve">Работа над пьесами - важнейшее средство музыкального воспитания, развития эстетического вкуса. Важно иметь разнохарактерные пьесы, в которых </w:t>
      </w:r>
      <w:r w:rsidR="001A5752">
        <w:rPr>
          <w:rFonts w:ascii="Times New Roman" w:hAnsi="Times New Roman"/>
          <w:sz w:val="28"/>
          <w:szCs w:val="28"/>
        </w:rPr>
        <w:t>учащийся</w:t>
      </w:r>
      <w:r w:rsidRPr="001A5752">
        <w:rPr>
          <w:rFonts w:ascii="Times New Roman" w:hAnsi="Times New Roman"/>
          <w:sz w:val="28"/>
          <w:szCs w:val="28"/>
        </w:rPr>
        <w:t xml:space="preserve"> учится передавать своё отношение к произведению и пытается донести его (отношение) до слушателя. Работа над пьесами важна для концертной программы, где </w:t>
      </w:r>
      <w:r w:rsidR="001A5752">
        <w:rPr>
          <w:rFonts w:ascii="Times New Roman" w:hAnsi="Times New Roman"/>
          <w:sz w:val="28"/>
          <w:szCs w:val="28"/>
        </w:rPr>
        <w:t>учащийся</w:t>
      </w:r>
      <w:r w:rsidRPr="001A5752">
        <w:rPr>
          <w:rFonts w:ascii="Times New Roman" w:hAnsi="Times New Roman"/>
          <w:sz w:val="28"/>
          <w:szCs w:val="28"/>
        </w:rPr>
        <w:t xml:space="preserve"> может показать себя с хорошей стороны. На четвертом году обучения </w:t>
      </w:r>
      <w:r w:rsidR="001A5752" w:rsidRPr="001A5752">
        <w:rPr>
          <w:rFonts w:ascii="Times New Roman" w:hAnsi="Times New Roman"/>
          <w:sz w:val="28"/>
          <w:szCs w:val="28"/>
        </w:rPr>
        <w:t>учащийся</w:t>
      </w:r>
      <w:r w:rsidRPr="001A5752">
        <w:rPr>
          <w:rFonts w:ascii="Times New Roman" w:hAnsi="Times New Roman"/>
          <w:sz w:val="28"/>
          <w:szCs w:val="28"/>
        </w:rPr>
        <w:t xml:space="preserve"> уже довольно хорошо слышит соотношение звука в пьесе и играет мелодию и аккомпанемент соответственно. На четвертом году обучения перед </w:t>
      </w:r>
      <w:r w:rsidR="001A5752">
        <w:rPr>
          <w:rFonts w:ascii="Times New Roman" w:hAnsi="Times New Roman"/>
          <w:sz w:val="28"/>
          <w:szCs w:val="28"/>
        </w:rPr>
        <w:t xml:space="preserve">учащимся </w:t>
      </w:r>
      <w:r w:rsidRPr="001A5752">
        <w:rPr>
          <w:rFonts w:ascii="Times New Roman" w:hAnsi="Times New Roman"/>
          <w:sz w:val="28"/>
          <w:szCs w:val="28"/>
        </w:rPr>
        <w:t xml:space="preserve">ставится очень сложная задача: сыграть в одной руке мелодию и простенькие подголоски. Левой руке тоже надо уделить внимание: бас играем более глубоко, чем, например, аккорды. На четвертом году обучения </w:t>
      </w:r>
      <w:r w:rsidR="001A5752">
        <w:rPr>
          <w:rFonts w:ascii="Times New Roman" w:hAnsi="Times New Roman"/>
          <w:sz w:val="28"/>
          <w:szCs w:val="28"/>
        </w:rPr>
        <w:t xml:space="preserve">идет </w:t>
      </w:r>
      <w:r w:rsidRPr="001A5752">
        <w:rPr>
          <w:rFonts w:ascii="Times New Roman" w:hAnsi="Times New Roman"/>
          <w:sz w:val="28"/>
          <w:szCs w:val="28"/>
        </w:rPr>
        <w:t>осв</w:t>
      </w:r>
      <w:r w:rsidR="001A5752">
        <w:rPr>
          <w:rFonts w:ascii="Times New Roman" w:hAnsi="Times New Roman"/>
          <w:sz w:val="28"/>
          <w:szCs w:val="28"/>
        </w:rPr>
        <w:t>оение педали.</w:t>
      </w:r>
    </w:p>
    <w:p w:rsidR="00F213B1" w:rsidRDefault="00F213B1" w:rsidP="001A5752">
      <w:pPr>
        <w:pStyle w:val="ab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Работа над полифонией (13 час.)</w:t>
      </w:r>
    </w:p>
    <w:p w:rsidR="00F213B1" w:rsidRPr="001A5752" w:rsidRDefault="00F213B1" w:rsidP="001A5752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752">
        <w:rPr>
          <w:rFonts w:ascii="Times New Roman" w:hAnsi="Times New Roman"/>
          <w:sz w:val="28"/>
          <w:szCs w:val="28"/>
        </w:rPr>
        <w:t xml:space="preserve">На четвертом году обучения </w:t>
      </w:r>
      <w:r w:rsidR="001A5752" w:rsidRPr="001A5752">
        <w:rPr>
          <w:rFonts w:ascii="Times New Roman" w:hAnsi="Times New Roman"/>
          <w:sz w:val="28"/>
          <w:szCs w:val="28"/>
        </w:rPr>
        <w:t>учащийся</w:t>
      </w:r>
      <w:r w:rsidRPr="001A5752">
        <w:rPr>
          <w:rFonts w:ascii="Times New Roman" w:hAnsi="Times New Roman"/>
          <w:sz w:val="28"/>
          <w:szCs w:val="28"/>
        </w:rPr>
        <w:t xml:space="preserve"> играет «Маленькие прелюдии и фуги» И.С.Баха. А так же различные менуэты, полонезы, арии и т.д. В четвертом классе полифонические пьесы двухголосные. Работу мы начинаем с разбора каждого голоса </w:t>
      </w:r>
      <w:r w:rsidR="001A5752">
        <w:rPr>
          <w:rFonts w:ascii="Times New Roman" w:hAnsi="Times New Roman"/>
          <w:sz w:val="28"/>
          <w:szCs w:val="28"/>
        </w:rPr>
        <w:t>отдельно: (играем, поем). Затем преподаватель</w:t>
      </w:r>
      <w:r w:rsidRPr="001A5752">
        <w:rPr>
          <w:rFonts w:ascii="Times New Roman" w:hAnsi="Times New Roman"/>
          <w:sz w:val="28"/>
          <w:szCs w:val="28"/>
        </w:rPr>
        <w:t xml:space="preserve"> играет один голос, а учащийся – другой и наоборот. И только потом соединяем двумя руками. Работая над полифоническими мелодиями, </w:t>
      </w:r>
      <w:r w:rsidR="001A5752" w:rsidRPr="001A5752">
        <w:rPr>
          <w:rFonts w:ascii="Times New Roman" w:hAnsi="Times New Roman"/>
          <w:sz w:val="28"/>
          <w:szCs w:val="28"/>
        </w:rPr>
        <w:t>учащийся</w:t>
      </w:r>
      <w:r w:rsidRPr="001A5752">
        <w:rPr>
          <w:rFonts w:ascii="Times New Roman" w:hAnsi="Times New Roman"/>
          <w:sz w:val="28"/>
          <w:szCs w:val="28"/>
        </w:rPr>
        <w:t xml:space="preserve"> учится хорошо слушать себя, контролировать голосоведение, развивает у него гармонический слух.</w:t>
      </w:r>
    </w:p>
    <w:p w:rsidR="00F213B1" w:rsidRDefault="00F213B1" w:rsidP="001A5752">
      <w:pPr>
        <w:pStyle w:val="ab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5.Работа над произведениями крупной формы (14 час.)</w:t>
      </w:r>
    </w:p>
    <w:p w:rsidR="001A5752" w:rsidRDefault="00F213B1" w:rsidP="001A5752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752">
        <w:rPr>
          <w:rFonts w:ascii="Times New Roman" w:hAnsi="Times New Roman"/>
          <w:sz w:val="28"/>
          <w:szCs w:val="28"/>
        </w:rPr>
        <w:t>Работа над крупной формой учит воспринимать объёмное, разноплановое произведение как одно целое. Учащийся играет сонатины ,вариации, рондо. Исполнение разных по характеру, настроению, темпу, вариаций, тем и т.д. в едином ключе учит анализировать произведение, выделять главную мысль и вести её через всё произведении, добиваясь цельности звучания. В работе над сонатиной или рондо нужно добиваться точного исполнения текста штрихов . стиля. Именно в работе над крупной формой нам пригодится то, чему мы научились, играя гаммы и этюды.</w:t>
      </w:r>
    </w:p>
    <w:p w:rsidR="001A5752" w:rsidRDefault="00F213B1" w:rsidP="001A5752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752">
        <w:rPr>
          <w:rFonts w:ascii="Times New Roman" w:hAnsi="Times New Roman"/>
          <w:sz w:val="28"/>
          <w:szCs w:val="28"/>
        </w:rPr>
        <w:t>6.Чтение нот с листа (6 час.)</w:t>
      </w:r>
      <w:r w:rsidR="001A5752">
        <w:rPr>
          <w:rFonts w:ascii="Times New Roman" w:hAnsi="Times New Roman"/>
          <w:sz w:val="28"/>
          <w:szCs w:val="28"/>
        </w:rPr>
        <w:t xml:space="preserve"> </w:t>
      </w:r>
    </w:p>
    <w:p w:rsidR="001A5752" w:rsidRDefault="00F213B1" w:rsidP="001A5752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752">
        <w:rPr>
          <w:rFonts w:ascii="Times New Roman" w:hAnsi="Times New Roman"/>
          <w:sz w:val="28"/>
          <w:szCs w:val="28"/>
        </w:rPr>
        <w:t>Очень важным является умение чтения нот с листа. Эти навыки помогают при разборе новых произведений, концентрируют внимание, активизируют умственную деятельность, развивают способность схватывать главное в музыкальной ткани, непрерывно вести музыкальную линию, не позволяя себе каких-либо поправок и остановок, вырабатывается уверенная и быстрая реакция на нотные знаки, свободная ориентировка на клавиатуре, аппликатурная находчивость. Пьесы для чтения нот с листа должны быть значительно легче изучаемых пьес по программе, поэтому целесообразно использовать произведения из репертуара предыдущих классов, а также популярные пьесы. Чтение нот с листа должно носить систематический характер.</w:t>
      </w:r>
    </w:p>
    <w:p w:rsidR="00F213B1" w:rsidRDefault="00F213B1" w:rsidP="001A5752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7.Подбор по слуху (6 час.)</w:t>
      </w:r>
    </w:p>
    <w:p w:rsidR="00F213B1" w:rsidRPr="001A5752" w:rsidRDefault="00F213B1" w:rsidP="001A5752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752">
        <w:rPr>
          <w:rFonts w:ascii="Times New Roman" w:hAnsi="Times New Roman"/>
          <w:sz w:val="28"/>
          <w:szCs w:val="28"/>
        </w:rPr>
        <w:t>Подбор по слуху мелодий, транспонирование способствует возникновению чётких музыкальных представлений. Подбор в различных тональностях помогает быстрее освоить клавиатуру, не бояться её и легче ориентироваться в тональностях.</w:t>
      </w:r>
    </w:p>
    <w:p w:rsidR="00F213B1" w:rsidRDefault="00F213B1" w:rsidP="001A575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Ожидаемый результат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A5752">
        <w:rPr>
          <w:sz w:val="28"/>
          <w:szCs w:val="28"/>
        </w:rPr>
        <w:t xml:space="preserve"> концу учебного года уча</w:t>
      </w:r>
      <w:r>
        <w:rPr>
          <w:sz w:val="28"/>
          <w:szCs w:val="28"/>
        </w:rPr>
        <w:t>щийся: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-познакомился с пьесами различного характера и различных жанров</w:t>
      </w:r>
    </w:p>
    <w:p w:rsidR="00F213B1" w:rsidRDefault="00F213B1" w:rsidP="00FC3D1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полифонических произведения</w:t>
      </w:r>
    </w:p>
    <w:p w:rsidR="00F213B1" w:rsidRDefault="00F213B1" w:rsidP="00FC3D1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произведения крупной формы</w:t>
      </w:r>
    </w:p>
    <w:p w:rsidR="00F213B1" w:rsidRDefault="00F213B1" w:rsidP="00FC3D1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пьесы</w:t>
      </w:r>
    </w:p>
    <w:p w:rsidR="00F213B1" w:rsidRDefault="00F213B1" w:rsidP="00FC3D1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2-3 этюда</w:t>
      </w:r>
    </w:p>
    <w:p w:rsidR="00F213B1" w:rsidRDefault="00F213B1" w:rsidP="00FC3D1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1-2 ансамбля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-познакомился с гаммами: мажорные – диезные до 4 знаков включительно, бемольные – до 3. Минорные – диезные до 3 знаков, бемольные – до 4, гармонические и мелодические в прямом движении. В них Т3 с обращениями, арпеджио короткое и длинное.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-учился читать с листа.</w:t>
      </w:r>
    </w:p>
    <w:p w:rsidR="00F213B1" w:rsidRDefault="00F213B1" w:rsidP="00F213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 4 классе продолжаем играть «Маленькие прелюдии и фуги» И.С.Баха, а так же более простой вид полифонии – менуэты, полонезы и т.д. </w:t>
      </w:r>
    </w:p>
    <w:p w:rsidR="00F213B1" w:rsidRDefault="00F213B1" w:rsidP="00F213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</w:t>
      </w:r>
    </w:p>
    <w:p w:rsidR="001A5752" w:rsidRPr="00B76B88" w:rsidRDefault="001A5752" w:rsidP="001A5752">
      <w:pPr>
        <w:ind w:firstLine="680"/>
        <w:jc w:val="both"/>
        <w:rPr>
          <w:sz w:val="28"/>
          <w:szCs w:val="28"/>
        </w:rPr>
      </w:pPr>
      <w:r w:rsidRPr="009F2E63">
        <w:rPr>
          <w:sz w:val="28"/>
          <w:szCs w:val="28"/>
        </w:rPr>
        <w:t>Пьесы и этюды по выбору препо</w:t>
      </w:r>
      <w:r>
        <w:rPr>
          <w:sz w:val="28"/>
          <w:szCs w:val="28"/>
        </w:rPr>
        <w:t>давателя из сборников Б. Милича "Фортепиано</w:t>
      </w:r>
      <w:r w:rsidRPr="009F2E63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</w:t>
      </w:r>
      <w:r w:rsidRPr="009F2E63">
        <w:rPr>
          <w:sz w:val="28"/>
          <w:szCs w:val="28"/>
        </w:rPr>
        <w:t xml:space="preserve">" и "Фортепиано </w:t>
      </w:r>
      <w:r>
        <w:rPr>
          <w:sz w:val="28"/>
          <w:szCs w:val="28"/>
        </w:rPr>
        <w:t>4</w:t>
      </w:r>
      <w:r w:rsidRPr="009F2E63">
        <w:rPr>
          <w:sz w:val="28"/>
          <w:szCs w:val="28"/>
        </w:rPr>
        <w:t xml:space="preserve"> класс"</w:t>
      </w:r>
    </w:p>
    <w:p w:rsidR="00F213B1" w:rsidRPr="007A4E66" w:rsidRDefault="00F213B1" w:rsidP="00F213B1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Этюды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И.Беркович   «Маленькие этюды»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К.Черни   «Избранные фортепианные этюды» ред. Г.Гермер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А.Лемуан  Соч. 37 «Этюды»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Г.Беренс   Соч. 88 «этюды»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А.Бертини  Соч.29 «28 избранных этюдов»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М.Парцхаладзе   этюд</w:t>
      </w:r>
    </w:p>
    <w:p w:rsidR="00F213B1" w:rsidRPr="007A4E66" w:rsidRDefault="00F213B1" w:rsidP="00F213B1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Полифонические пьесы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И.С.Бах   «Маленькие прелюдии и фуги»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Г.Гендель  «12 легких пьес»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И.С.Бах  «Французские сюиты»</w:t>
      </w:r>
    </w:p>
    <w:p w:rsidR="00F213B1" w:rsidRPr="007A4E66" w:rsidRDefault="00F213B1" w:rsidP="00F213B1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Сонатины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Ф.Кулау   Сонатины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М.Клементи   Сонатины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В.Моцарт   Сонатины до можор, фа мажор, соль мажор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Д.Чимароза   Сонатины соль минор, ми бемоль мажор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А.Диабели   Сонатина соль мажор</w:t>
      </w:r>
    </w:p>
    <w:p w:rsidR="00F213B1" w:rsidRPr="007A4E66" w:rsidRDefault="00F213B1" w:rsidP="00F213B1">
      <w:pPr>
        <w:ind w:firstLine="709"/>
        <w:jc w:val="both"/>
        <w:rPr>
          <w:b/>
          <w:sz w:val="28"/>
          <w:szCs w:val="28"/>
        </w:rPr>
      </w:pPr>
      <w:r w:rsidRPr="007A4E66">
        <w:rPr>
          <w:b/>
          <w:sz w:val="28"/>
          <w:szCs w:val="28"/>
        </w:rPr>
        <w:t>Пьесы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П.Чайковский   «Детский альбом»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Р.Шуман    «Альбом для юношества»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Г.Пахульский   «В мечтах»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Д.Кабалевский  «Кавалерийская»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Б.Дварионас   Вальс</w:t>
      </w:r>
    </w:p>
    <w:p w:rsidR="00F213B1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В.Косенко  «24 детские пьесы»</w:t>
      </w:r>
    </w:p>
    <w:p w:rsidR="00F213B1" w:rsidRPr="001A5752" w:rsidRDefault="00F213B1" w:rsidP="00F2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Р.Глиэр  «В полях»</w:t>
      </w:r>
    </w:p>
    <w:p w:rsidR="00F213B1" w:rsidRDefault="00F213B1" w:rsidP="00F213B1">
      <w:pPr>
        <w:keepNext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Примеры программ</w:t>
      </w:r>
      <w:r w:rsidR="001A5752">
        <w:rPr>
          <w:b/>
          <w:color w:val="000000"/>
          <w:sz w:val="28"/>
          <w:szCs w:val="28"/>
        </w:rPr>
        <w:t xml:space="preserve"> итоговой аттестации</w:t>
      </w:r>
    </w:p>
    <w:p w:rsidR="00F213B1" w:rsidRDefault="00F213B1" w:rsidP="00F213B1">
      <w:pPr>
        <w:ind w:left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Вариант 1</w:t>
      </w:r>
    </w:p>
    <w:p w:rsidR="00F213B1" w:rsidRDefault="00494E06" w:rsidP="00FC3D15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 Моцарт Ария</w:t>
      </w:r>
    </w:p>
    <w:p w:rsidR="00F213B1" w:rsidRDefault="00494E06" w:rsidP="00FC3D15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Прокофьев Сказочка</w:t>
      </w:r>
    </w:p>
    <w:p w:rsidR="00F213B1" w:rsidRPr="00494E06" w:rsidRDefault="00494E06" w:rsidP="00FC3D15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Я. Дюссек Сонатина соль - мажор</w:t>
      </w:r>
    </w:p>
    <w:p w:rsidR="00F213B1" w:rsidRDefault="00F213B1" w:rsidP="00F213B1">
      <w:pPr>
        <w:ind w:left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Вариант 2</w:t>
      </w:r>
    </w:p>
    <w:p w:rsidR="00F213B1" w:rsidRDefault="00F213B1" w:rsidP="00FC3D15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С. Бах Аллеманда из Французской сюиты си минор</w:t>
      </w:r>
    </w:p>
    <w:p w:rsidR="00F213B1" w:rsidRDefault="00494E06" w:rsidP="00FC3D15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Э.Григ Вальс</w:t>
      </w:r>
    </w:p>
    <w:p w:rsidR="00F213B1" w:rsidRPr="00494E06" w:rsidRDefault="00494E06" w:rsidP="00FC3D15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 Бетховен Соната №20</w:t>
      </w:r>
      <w:r w:rsidR="00F213B1">
        <w:rPr>
          <w:color w:val="000000"/>
          <w:sz w:val="28"/>
          <w:szCs w:val="28"/>
        </w:rPr>
        <w:t>, 1-я часть</w:t>
      </w:r>
    </w:p>
    <w:p w:rsidR="00F213B1" w:rsidRPr="007F77C6" w:rsidRDefault="00F213B1" w:rsidP="00F213B1">
      <w:pPr>
        <w:ind w:left="720"/>
        <w:rPr>
          <w:i/>
          <w:sz w:val="28"/>
          <w:szCs w:val="28"/>
        </w:rPr>
      </w:pPr>
      <w:r w:rsidRPr="007F77C6">
        <w:rPr>
          <w:i/>
          <w:sz w:val="28"/>
          <w:szCs w:val="28"/>
        </w:rPr>
        <w:t>Вариант 3</w:t>
      </w:r>
    </w:p>
    <w:p w:rsidR="00F213B1" w:rsidRDefault="00F213B1" w:rsidP="00B573B6">
      <w:pPr>
        <w:numPr>
          <w:ilvl w:val="0"/>
          <w:numId w:val="15"/>
        </w:numPr>
        <w:tabs>
          <w:tab w:val="clear" w:pos="2062"/>
          <w:tab w:val="num" w:pos="0"/>
        </w:tabs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 С. Бах  </w:t>
      </w:r>
      <w:r w:rsidR="00494E06">
        <w:rPr>
          <w:color w:val="000000"/>
          <w:sz w:val="28"/>
          <w:szCs w:val="28"/>
        </w:rPr>
        <w:t>Менуэт до минор</w:t>
      </w:r>
    </w:p>
    <w:p w:rsidR="00F213B1" w:rsidRDefault="00F213B1" w:rsidP="00B573B6">
      <w:pPr>
        <w:numPr>
          <w:ilvl w:val="0"/>
          <w:numId w:val="15"/>
        </w:numPr>
        <w:tabs>
          <w:tab w:val="clear" w:pos="2062"/>
          <w:tab w:val="num" w:pos="0"/>
        </w:tabs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="00494E06">
        <w:rPr>
          <w:color w:val="000000"/>
          <w:sz w:val="28"/>
          <w:szCs w:val="28"/>
        </w:rPr>
        <w:t>Р.Шуман Охотничья песенка</w:t>
      </w:r>
    </w:p>
    <w:p w:rsidR="00494E06" w:rsidRDefault="00494E06" w:rsidP="00B573B6">
      <w:pPr>
        <w:numPr>
          <w:ilvl w:val="0"/>
          <w:numId w:val="15"/>
        </w:numPr>
        <w:tabs>
          <w:tab w:val="clear" w:pos="2062"/>
          <w:tab w:val="num" w:pos="0"/>
        </w:tabs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Кабалевский Легкие вариации на тему словацкой народной песни</w:t>
      </w:r>
    </w:p>
    <w:p w:rsidR="00B573B6" w:rsidRPr="00B573B6" w:rsidRDefault="00B573B6" w:rsidP="00B573B6">
      <w:pPr>
        <w:ind w:left="993"/>
        <w:jc w:val="both"/>
        <w:rPr>
          <w:color w:val="000000"/>
          <w:sz w:val="28"/>
          <w:szCs w:val="28"/>
        </w:rPr>
      </w:pPr>
    </w:p>
    <w:p w:rsidR="00494E06" w:rsidRDefault="00494E06" w:rsidP="00494E06">
      <w:pPr>
        <w:ind w:left="1440"/>
        <w:jc w:val="center"/>
        <w:rPr>
          <w:b/>
          <w:i/>
          <w:sz w:val="28"/>
          <w:szCs w:val="28"/>
        </w:rPr>
      </w:pPr>
      <w:r w:rsidRPr="0093695C">
        <w:rPr>
          <w:b/>
          <w:i/>
          <w:sz w:val="28"/>
          <w:szCs w:val="28"/>
        </w:rPr>
        <w:t>Требования к уровню подготовки обучающихся (планируемые результаты освоения программы в целом)</w:t>
      </w:r>
    </w:p>
    <w:p w:rsidR="00494E06" w:rsidRPr="00494E06" w:rsidRDefault="00494E06" w:rsidP="002B0163">
      <w:pPr>
        <w:ind w:firstLine="6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Уровень подготовки учащихся является результатом освоения программы учебного предмета «Музыкальный инструмент фортепиано» который предполагает формирование следующих знаний, умений, навыков,  таких  как:</w:t>
      </w:r>
    </w:p>
    <w:p w:rsidR="00494E06" w:rsidRDefault="00494E06" w:rsidP="00B573B6">
      <w:pPr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</w:t>
      </w:r>
      <w:r w:rsidRPr="00A61893">
        <w:rPr>
          <w:sz w:val="28"/>
          <w:szCs w:val="28"/>
          <w:u w:val="single"/>
        </w:rPr>
        <w:t>ичностные</w:t>
      </w:r>
    </w:p>
    <w:p w:rsidR="00494E06" w:rsidRDefault="00494E06" w:rsidP="00B573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способности учащихся;</w:t>
      </w:r>
    </w:p>
    <w:p w:rsidR="00494E06" w:rsidRDefault="00494E06" w:rsidP="00B573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потребности учащихся в интеллектуальном, художественно-эстетическом, нравственном развитии;</w:t>
      </w:r>
    </w:p>
    <w:p w:rsidR="00494E06" w:rsidRPr="00A61893" w:rsidRDefault="00494E06" w:rsidP="00B573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духовно-нравственное воспитание учащихся;</w:t>
      </w:r>
    </w:p>
    <w:p w:rsidR="00494E06" w:rsidRDefault="00494E06" w:rsidP="00B573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метапредметные</w:t>
      </w:r>
    </w:p>
    <w:p w:rsidR="00494E06" w:rsidRDefault="00494E06" w:rsidP="00B573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ориентация учащихся;</w:t>
      </w:r>
    </w:p>
    <w:p w:rsidR="00494E06" w:rsidRPr="00162310" w:rsidRDefault="00494E06" w:rsidP="00B573B6">
      <w:pPr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</w:t>
      </w:r>
    </w:p>
    <w:p w:rsidR="00494E06" w:rsidRDefault="00494E06" w:rsidP="00B573B6">
      <w:pPr>
        <w:pStyle w:val="14"/>
        <w:tabs>
          <w:tab w:val="left" w:pos="993"/>
        </w:tabs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наличие у учащегося интереса к музыкальному искусству, самостоятельному музыкальному исполнительству;</w:t>
      </w:r>
    </w:p>
    <w:p w:rsidR="00494E06" w:rsidRDefault="00494E06" w:rsidP="00B573B6">
      <w:pPr>
        <w:pStyle w:val="14"/>
        <w:tabs>
          <w:tab w:val="left" w:pos="993"/>
        </w:tabs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сформированный комплекс исполнительских знаний, умений и навыков, позволяющих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94E06" w:rsidRDefault="00494E06" w:rsidP="00B573B6">
      <w:pPr>
        <w:pStyle w:val="14"/>
        <w:tabs>
          <w:tab w:val="left" w:pos="993"/>
        </w:tabs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494E06" w:rsidRDefault="00494E06" w:rsidP="00B573B6">
      <w:pPr>
        <w:pStyle w:val="14"/>
        <w:tabs>
          <w:tab w:val="left" w:pos="993"/>
        </w:tabs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знание художественно-исполнительских возможностей фортепиано;</w:t>
      </w:r>
    </w:p>
    <w:p w:rsidR="00494E06" w:rsidRDefault="00494E06" w:rsidP="00B573B6">
      <w:pPr>
        <w:pStyle w:val="14"/>
        <w:tabs>
          <w:tab w:val="left" w:pos="993"/>
        </w:tabs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знание профессиональной терминологии;</w:t>
      </w:r>
    </w:p>
    <w:p w:rsidR="00494E06" w:rsidRDefault="00494E06" w:rsidP="00B573B6">
      <w:pPr>
        <w:pStyle w:val="14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наличие умений по чтению с листа и транспонированию музыкальных произведений разных жанров и форм;</w:t>
      </w:r>
    </w:p>
    <w:p w:rsidR="00494E06" w:rsidRDefault="00494E06" w:rsidP="00B573B6">
      <w:pPr>
        <w:pStyle w:val="14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494E06" w:rsidRDefault="00494E06" w:rsidP="00B573B6">
      <w:pPr>
        <w:pStyle w:val="14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2B0163" w:rsidRDefault="00494E06" w:rsidP="00B573B6">
      <w:pPr>
        <w:pStyle w:val="14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2B0163" w:rsidRDefault="00494E06" w:rsidP="00B573B6">
      <w:pPr>
        <w:pStyle w:val="14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наличие музыкальной памяти, развитого полифонического мышления, мелодического, ладогармонического, тембрового слуха;</w:t>
      </w:r>
    </w:p>
    <w:p w:rsidR="002B0163" w:rsidRDefault="002B0163" w:rsidP="00B573B6">
      <w:pPr>
        <w:pStyle w:val="14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94E06">
        <w:rPr>
          <w:rFonts w:ascii="Times New Roman" w:eastAsia="Times New Roman" w:hAnsi="Times New Roman"/>
          <w:color w:val="000000"/>
          <w:sz w:val="28"/>
          <w:szCs w:val="28"/>
        </w:rPr>
        <w:t>наличие начальных навыков репетиционно-концертной работы в качестве солиста.</w:t>
      </w:r>
    </w:p>
    <w:p w:rsidR="00B573B6" w:rsidRDefault="00B573B6" w:rsidP="00B573B6">
      <w:pPr>
        <w:pStyle w:val="14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0163" w:rsidRDefault="002B0163" w:rsidP="002B0163">
      <w:pPr>
        <w:pStyle w:val="Body1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№ 2 «Комплекс организационно-педагогических условий»</w:t>
      </w:r>
    </w:p>
    <w:p w:rsidR="002B0163" w:rsidRPr="002B0163" w:rsidRDefault="002B0163" w:rsidP="002B0163">
      <w:pPr>
        <w:pStyle w:val="Body1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0163">
        <w:rPr>
          <w:rFonts w:ascii="Times New Roman" w:hAnsi="Times New Roman"/>
          <w:sz w:val="28"/>
          <w:szCs w:val="28"/>
          <w:lang w:val="ru-RU"/>
        </w:rPr>
        <w:t>Учебный план</w:t>
      </w:r>
    </w:p>
    <w:p w:rsidR="002B0163" w:rsidRDefault="002B0163" w:rsidP="002B0163">
      <w:pPr>
        <w:jc w:val="center"/>
        <w:rPr>
          <w:sz w:val="28"/>
          <w:szCs w:val="28"/>
        </w:rPr>
      </w:pPr>
      <w:r w:rsidRPr="0055398C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 xml:space="preserve">общеобразовательная </w:t>
      </w:r>
      <w:r w:rsidRPr="0055398C">
        <w:rPr>
          <w:sz w:val="28"/>
          <w:szCs w:val="28"/>
        </w:rPr>
        <w:t xml:space="preserve">общеразвивающая программа </w:t>
      </w:r>
    </w:p>
    <w:p w:rsidR="002B0163" w:rsidRDefault="002B0163" w:rsidP="002B0163">
      <w:pPr>
        <w:jc w:val="center"/>
        <w:rPr>
          <w:sz w:val="28"/>
          <w:szCs w:val="28"/>
        </w:rPr>
      </w:pPr>
      <w:r w:rsidRPr="0055398C">
        <w:rPr>
          <w:sz w:val="28"/>
          <w:szCs w:val="28"/>
        </w:rPr>
        <w:t>«Музыкальн</w:t>
      </w:r>
      <w:r>
        <w:rPr>
          <w:sz w:val="28"/>
          <w:szCs w:val="28"/>
        </w:rPr>
        <w:t xml:space="preserve">ый инструмент </w:t>
      </w:r>
      <w:r w:rsidRPr="0055398C">
        <w:rPr>
          <w:sz w:val="28"/>
          <w:szCs w:val="28"/>
        </w:rPr>
        <w:t xml:space="preserve">фортепиано» </w:t>
      </w:r>
    </w:p>
    <w:p w:rsidR="002B0163" w:rsidRPr="0055398C" w:rsidRDefault="002B0163" w:rsidP="002B0163">
      <w:pPr>
        <w:jc w:val="center"/>
        <w:rPr>
          <w:sz w:val="28"/>
          <w:szCs w:val="28"/>
        </w:rPr>
      </w:pPr>
      <w:r w:rsidRPr="0055398C">
        <w:rPr>
          <w:sz w:val="28"/>
          <w:szCs w:val="28"/>
        </w:rPr>
        <w:t>базового уровня</w:t>
      </w:r>
    </w:p>
    <w:p w:rsidR="002B0163" w:rsidRDefault="002B0163" w:rsidP="002B0163"/>
    <w:p w:rsidR="002B0163" w:rsidRPr="0055398C" w:rsidRDefault="002B0163" w:rsidP="002B0163"/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16"/>
        <w:gridCol w:w="709"/>
        <w:gridCol w:w="709"/>
        <w:gridCol w:w="709"/>
        <w:gridCol w:w="708"/>
        <w:gridCol w:w="1701"/>
      </w:tblGrid>
      <w:tr w:rsidR="002B0163" w:rsidRPr="00DC5D80" w:rsidTr="00107D93">
        <w:trPr>
          <w:cantSplit/>
          <w:trHeight w:val="473"/>
        </w:trPr>
        <w:tc>
          <w:tcPr>
            <w:tcW w:w="648" w:type="dxa"/>
            <w:vMerge w:val="restart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№</w:t>
            </w:r>
          </w:p>
          <w:p w:rsidR="002B0163" w:rsidRPr="00DC5D80" w:rsidRDefault="002B0163" w:rsidP="00107D93">
            <w:pPr>
              <w:jc w:val="center"/>
            </w:pPr>
            <w:r w:rsidRPr="00DC5D80">
              <w:t>п/п</w:t>
            </w:r>
          </w:p>
        </w:tc>
        <w:tc>
          <w:tcPr>
            <w:tcW w:w="2816" w:type="dxa"/>
            <w:vMerge w:val="restart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Наименование</w:t>
            </w:r>
          </w:p>
          <w:p w:rsidR="002B0163" w:rsidRPr="00DC5D80" w:rsidRDefault="002B0163" w:rsidP="00107D93">
            <w:pPr>
              <w:jc w:val="center"/>
            </w:pPr>
            <w:r w:rsidRPr="00DC5D80">
              <w:t>предмета</w:t>
            </w:r>
          </w:p>
        </w:tc>
        <w:tc>
          <w:tcPr>
            <w:tcW w:w="2835" w:type="dxa"/>
            <w:gridSpan w:val="4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Количество учебных часов в неделю</w:t>
            </w:r>
          </w:p>
        </w:tc>
        <w:tc>
          <w:tcPr>
            <w:tcW w:w="1701" w:type="dxa"/>
            <w:vAlign w:val="center"/>
          </w:tcPr>
          <w:p w:rsidR="002B0163" w:rsidRPr="00DC5D80" w:rsidRDefault="002B0163" w:rsidP="00107D93">
            <w:pPr>
              <w:jc w:val="center"/>
            </w:pPr>
            <w:r>
              <w:t>Итоговая аттестация</w:t>
            </w:r>
          </w:p>
          <w:p w:rsidR="002B0163" w:rsidRPr="00DC5D80" w:rsidRDefault="002B0163" w:rsidP="00107D93">
            <w:pPr>
              <w:jc w:val="center"/>
            </w:pPr>
            <w:r w:rsidRPr="00DC5D80">
              <w:t>(класс)</w:t>
            </w:r>
          </w:p>
        </w:tc>
      </w:tr>
      <w:tr w:rsidR="002B0163" w:rsidRPr="00DC5D80" w:rsidTr="00107D93">
        <w:trPr>
          <w:cantSplit/>
        </w:trPr>
        <w:tc>
          <w:tcPr>
            <w:tcW w:w="648" w:type="dxa"/>
            <w:vMerge/>
          </w:tcPr>
          <w:p w:rsidR="002B0163" w:rsidRPr="00DC5D80" w:rsidRDefault="002B0163" w:rsidP="00107D93"/>
        </w:tc>
        <w:tc>
          <w:tcPr>
            <w:tcW w:w="2816" w:type="dxa"/>
            <w:vMerge/>
          </w:tcPr>
          <w:p w:rsidR="002B0163" w:rsidRPr="00DC5D80" w:rsidRDefault="002B0163" w:rsidP="00107D93"/>
        </w:tc>
        <w:tc>
          <w:tcPr>
            <w:tcW w:w="709" w:type="dxa"/>
          </w:tcPr>
          <w:p w:rsidR="002B0163" w:rsidRPr="00DC5D80" w:rsidRDefault="002B0163" w:rsidP="00107D93">
            <w:pPr>
              <w:jc w:val="center"/>
            </w:pPr>
            <w:r w:rsidRPr="00DC5D80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2B0163" w:rsidRPr="00DC5D80" w:rsidRDefault="002B0163" w:rsidP="00107D93">
            <w:pPr>
              <w:jc w:val="center"/>
            </w:pPr>
            <w:r w:rsidRPr="00DC5D80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2B0163" w:rsidRPr="00DC5D80" w:rsidRDefault="002B0163" w:rsidP="00107D93">
            <w:pPr>
              <w:jc w:val="center"/>
            </w:pPr>
            <w:r w:rsidRPr="00DC5D80">
              <w:rPr>
                <w:lang w:val="en-US"/>
              </w:rPr>
              <w:t>III</w:t>
            </w:r>
          </w:p>
        </w:tc>
        <w:tc>
          <w:tcPr>
            <w:tcW w:w="708" w:type="dxa"/>
          </w:tcPr>
          <w:p w:rsidR="002B0163" w:rsidRPr="00DC5D80" w:rsidRDefault="002B0163" w:rsidP="00107D93">
            <w:pPr>
              <w:jc w:val="center"/>
            </w:pPr>
            <w:r w:rsidRPr="00DC5D80">
              <w:rPr>
                <w:lang w:val="en-US"/>
              </w:rPr>
              <w:t>IV</w:t>
            </w:r>
          </w:p>
        </w:tc>
        <w:tc>
          <w:tcPr>
            <w:tcW w:w="1701" w:type="dxa"/>
          </w:tcPr>
          <w:p w:rsidR="002B0163" w:rsidRPr="00DC5D80" w:rsidRDefault="002B0163" w:rsidP="00107D93"/>
        </w:tc>
      </w:tr>
      <w:tr w:rsidR="002B0163" w:rsidRPr="00DC5D80" w:rsidTr="00107D93">
        <w:trPr>
          <w:cantSplit/>
        </w:trPr>
        <w:tc>
          <w:tcPr>
            <w:tcW w:w="648" w:type="dxa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1.</w:t>
            </w:r>
          </w:p>
        </w:tc>
        <w:tc>
          <w:tcPr>
            <w:tcW w:w="2816" w:type="dxa"/>
          </w:tcPr>
          <w:p w:rsidR="002B0163" w:rsidRPr="00DC5D80" w:rsidRDefault="002B0163" w:rsidP="002B0163">
            <w:r w:rsidRPr="00DC5D80">
              <w:t xml:space="preserve">Музыкальный инструмент </w:t>
            </w:r>
            <w:r>
              <w:t xml:space="preserve"> (специальность)</w:t>
            </w:r>
          </w:p>
        </w:tc>
        <w:tc>
          <w:tcPr>
            <w:tcW w:w="709" w:type="dxa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2</w:t>
            </w:r>
          </w:p>
        </w:tc>
        <w:tc>
          <w:tcPr>
            <w:tcW w:w="709" w:type="dxa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2</w:t>
            </w:r>
          </w:p>
        </w:tc>
        <w:tc>
          <w:tcPr>
            <w:tcW w:w="709" w:type="dxa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2</w:t>
            </w:r>
          </w:p>
        </w:tc>
        <w:tc>
          <w:tcPr>
            <w:tcW w:w="708" w:type="dxa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2</w:t>
            </w:r>
          </w:p>
        </w:tc>
        <w:tc>
          <w:tcPr>
            <w:tcW w:w="1701" w:type="dxa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rPr>
                <w:lang w:val="en-US"/>
              </w:rPr>
              <w:t>IV</w:t>
            </w:r>
          </w:p>
        </w:tc>
      </w:tr>
      <w:tr w:rsidR="002B0163" w:rsidRPr="00DC5D80" w:rsidTr="00107D93">
        <w:trPr>
          <w:cantSplit/>
        </w:trPr>
        <w:tc>
          <w:tcPr>
            <w:tcW w:w="648" w:type="dxa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2.</w:t>
            </w:r>
          </w:p>
        </w:tc>
        <w:tc>
          <w:tcPr>
            <w:tcW w:w="2816" w:type="dxa"/>
          </w:tcPr>
          <w:p w:rsidR="002B0163" w:rsidRPr="00DC5D80" w:rsidRDefault="002B0163" w:rsidP="00107D93">
            <w:r w:rsidRPr="00DC5D80">
              <w:t>Сольфеджио</w:t>
            </w:r>
          </w:p>
        </w:tc>
        <w:tc>
          <w:tcPr>
            <w:tcW w:w="709" w:type="dxa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1,5</w:t>
            </w:r>
          </w:p>
        </w:tc>
        <w:tc>
          <w:tcPr>
            <w:tcW w:w="709" w:type="dxa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1,5</w:t>
            </w:r>
          </w:p>
        </w:tc>
        <w:tc>
          <w:tcPr>
            <w:tcW w:w="709" w:type="dxa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1,5</w:t>
            </w:r>
          </w:p>
        </w:tc>
        <w:tc>
          <w:tcPr>
            <w:tcW w:w="708" w:type="dxa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1,5</w:t>
            </w:r>
          </w:p>
        </w:tc>
        <w:tc>
          <w:tcPr>
            <w:tcW w:w="1701" w:type="dxa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rPr>
                <w:lang w:val="en-US"/>
              </w:rPr>
              <w:t>IV</w:t>
            </w:r>
          </w:p>
        </w:tc>
      </w:tr>
      <w:tr w:rsidR="002B0163" w:rsidRPr="00DC5D80" w:rsidTr="00107D93">
        <w:trPr>
          <w:cantSplit/>
          <w:trHeight w:val="400"/>
        </w:trPr>
        <w:tc>
          <w:tcPr>
            <w:tcW w:w="648" w:type="dxa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3.</w:t>
            </w:r>
          </w:p>
        </w:tc>
        <w:tc>
          <w:tcPr>
            <w:tcW w:w="2816" w:type="dxa"/>
          </w:tcPr>
          <w:p w:rsidR="002B0163" w:rsidRPr="00DC5D80" w:rsidRDefault="002B0163" w:rsidP="002B0163">
            <w:r w:rsidRPr="00DC5D80">
              <w:t>Коллективное музицирование (хор</w:t>
            </w:r>
            <w:r>
              <w:t>)</w:t>
            </w:r>
            <w:r w:rsidRPr="00DC5D80">
              <w:t xml:space="preserve"> </w:t>
            </w:r>
          </w:p>
        </w:tc>
        <w:tc>
          <w:tcPr>
            <w:tcW w:w="709" w:type="dxa"/>
            <w:vAlign w:val="center"/>
          </w:tcPr>
          <w:p w:rsidR="002B0163" w:rsidRPr="00DC5D80" w:rsidRDefault="002B0163" w:rsidP="002B0163">
            <w:pPr>
              <w:jc w:val="center"/>
            </w:pPr>
            <w:r>
              <w:t>1,5</w:t>
            </w:r>
          </w:p>
        </w:tc>
        <w:tc>
          <w:tcPr>
            <w:tcW w:w="709" w:type="dxa"/>
            <w:vAlign w:val="center"/>
          </w:tcPr>
          <w:p w:rsidR="002B0163" w:rsidRPr="00DC5D80" w:rsidRDefault="002B0163" w:rsidP="002B0163">
            <w:pPr>
              <w:jc w:val="center"/>
            </w:pPr>
            <w:r>
              <w:t>1,5</w:t>
            </w:r>
          </w:p>
        </w:tc>
        <w:tc>
          <w:tcPr>
            <w:tcW w:w="709" w:type="dxa"/>
            <w:vAlign w:val="center"/>
          </w:tcPr>
          <w:p w:rsidR="002B0163" w:rsidRPr="00DC5D80" w:rsidRDefault="002B0163" w:rsidP="002B0163">
            <w:pPr>
              <w:jc w:val="center"/>
            </w:pPr>
            <w:r>
              <w:t>1,5</w:t>
            </w:r>
          </w:p>
        </w:tc>
        <w:tc>
          <w:tcPr>
            <w:tcW w:w="708" w:type="dxa"/>
            <w:vAlign w:val="center"/>
          </w:tcPr>
          <w:p w:rsidR="002B0163" w:rsidRPr="00DC5D80" w:rsidRDefault="002B0163" w:rsidP="002B0163">
            <w:pPr>
              <w:jc w:val="center"/>
            </w:pPr>
            <w:r>
              <w:t>1,5</w:t>
            </w:r>
          </w:p>
        </w:tc>
        <w:tc>
          <w:tcPr>
            <w:tcW w:w="1701" w:type="dxa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-</w:t>
            </w:r>
          </w:p>
          <w:p w:rsidR="002B0163" w:rsidRPr="00DC5D80" w:rsidRDefault="002B0163" w:rsidP="00107D93">
            <w:pPr>
              <w:jc w:val="center"/>
            </w:pPr>
          </w:p>
        </w:tc>
      </w:tr>
      <w:tr w:rsidR="002B0163" w:rsidRPr="00DC5D80" w:rsidTr="00107D93">
        <w:trPr>
          <w:cantSplit/>
        </w:trPr>
        <w:tc>
          <w:tcPr>
            <w:tcW w:w="648" w:type="dxa"/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4.</w:t>
            </w:r>
          </w:p>
        </w:tc>
        <w:tc>
          <w:tcPr>
            <w:tcW w:w="2816" w:type="dxa"/>
          </w:tcPr>
          <w:p w:rsidR="002B0163" w:rsidRPr="00DC5D80" w:rsidRDefault="002B0163" w:rsidP="00107D93">
            <w:r>
              <w:t>Слушание музыки</w:t>
            </w:r>
          </w:p>
        </w:tc>
        <w:tc>
          <w:tcPr>
            <w:tcW w:w="709" w:type="dxa"/>
            <w:vAlign w:val="center"/>
          </w:tcPr>
          <w:p w:rsidR="002B0163" w:rsidRPr="00DC5D80" w:rsidRDefault="002B0163" w:rsidP="00107D9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2B0163" w:rsidRPr="00DC5D80" w:rsidRDefault="002B0163" w:rsidP="00107D9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2B0163" w:rsidRPr="00DC5D80" w:rsidRDefault="002B0163" w:rsidP="00107D93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2B0163" w:rsidRPr="00DC5D80" w:rsidRDefault="002B0163" w:rsidP="00107D93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B0163" w:rsidRPr="00DC5D80" w:rsidRDefault="002B0163" w:rsidP="00107D93">
            <w:pPr>
              <w:jc w:val="center"/>
            </w:pPr>
            <w:r>
              <w:t>-</w:t>
            </w:r>
          </w:p>
        </w:tc>
      </w:tr>
      <w:tr w:rsidR="002B0163" w:rsidRPr="00DC5D80" w:rsidTr="00107D93">
        <w:trPr>
          <w:cantSplit/>
        </w:trPr>
        <w:tc>
          <w:tcPr>
            <w:tcW w:w="648" w:type="dxa"/>
            <w:vAlign w:val="center"/>
          </w:tcPr>
          <w:p w:rsidR="002B0163" w:rsidRPr="00DC5D80" w:rsidRDefault="002B0163" w:rsidP="00107D93">
            <w:pPr>
              <w:jc w:val="center"/>
            </w:pPr>
            <w:r>
              <w:t>5.</w:t>
            </w:r>
          </w:p>
        </w:tc>
        <w:tc>
          <w:tcPr>
            <w:tcW w:w="2816" w:type="dxa"/>
          </w:tcPr>
          <w:p w:rsidR="002B0163" w:rsidRPr="00DC5D80" w:rsidRDefault="002B0163" w:rsidP="00107D93">
            <w:r>
              <w:t>Музыкальная литература</w:t>
            </w:r>
          </w:p>
        </w:tc>
        <w:tc>
          <w:tcPr>
            <w:tcW w:w="709" w:type="dxa"/>
            <w:vAlign w:val="center"/>
          </w:tcPr>
          <w:p w:rsidR="002B0163" w:rsidRDefault="002B0163" w:rsidP="00107D9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2B0163" w:rsidRDefault="002B0163" w:rsidP="00107D9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2B0163" w:rsidRDefault="002B0163" w:rsidP="00107D93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2B0163" w:rsidRDefault="002B0163" w:rsidP="00107D93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B0163" w:rsidRDefault="002B0163" w:rsidP="00107D93">
            <w:pPr>
              <w:jc w:val="center"/>
            </w:pPr>
            <w:r>
              <w:t>-</w:t>
            </w:r>
          </w:p>
        </w:tc>
      </w:tr>
      <w:tr w:rsidR="002B0163" w:rsidRPr="00DC5D80" w:rsidTr="00107D93">
        <w:trPr>
          <w:cantSplit/>
        </w:trPr>
        <w:tc>
          <w:tcPr>
            <w:tcW w:w="648" w:type="dxa"/>
            <w:vAlign w:val="center"/>
          </w:tcPr>
          <w:p w:rsidR="002B0163" w:rsidRDefault="002B0163" w:rsidP="00107D93">
            <w:pPr>
              <w:jc w:val="center"/>
            </w:pPr>
            <w:r>
              <w:t>6.</w:t>
            </w:r>
          </w:p>
        </w:tc>
        <w:tc>
          <w:tcPr>
            <w:tcW w:w="2816" w:type="dxa"/>
          </w:tcPr>
          <w:p w:rsidR="002B0163" w:rsidRDefault="002B0163" w:rsidP="00107D93">
            <w:r>
              <w:t>А</w:t>
            </w:r>
            <w:r w:rsidRPr="00DC5D80">
              <w:t>нсамбль</w:t>
            </w:r>
          </w:p>
        </w:tc>
        <w:tc>
          <w:tcPr>
            <w:tcW w:w="709" w:type="dxa"/>
            <w:vAlign w:val="center"/>
          </w:tcPr>
          <w:p w:rsidR="002B0163" w:rsidRDefault="002B0163" w:rsidP="00107D9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2B0163" w:rsidRDefault="002B0163" w:rsidP="00107D93">
            <w:pPr>
              <w:jc w:val="center"/>
            </w:pPr>
            <w:r>
              <w:t>0,5</w:t>
            </w:r>
          </w:p>
        </w:tc>
        <w:tc>
          <w:tcPr>
            <w:tcW w:w="709" w:type="dxa"/>
            <w:vAlign w:val="center"/>
          </w:tcPr>
          <w:p w:rsidR="002B0163" w:rsidRDefault="002B0163" w:rsidP="00107D93">
            <w:pPr>
              <w:jc w:val="center"/>
            </w:pPr>
            <w:r>
              <w:t>0,5</w:t>
            </w:r>
          </w:p>
        </w:tc>
        <w:tc>
          <w:tcPr>
            <w:tcW w:w="708" w:type="dxa"/>
            <w:vAlign w:val="center"/>
          </w:tcPr>
          <w:p w:rsidR="002B0163" w:rsidRDefault="002B0163" w:rsidP="00107D93">
            <w:pPr>
              <w:jc w:val="center"/>
            </w:pPr>
            <w:r>
              <w:t>0,5</w:t>
            </w:r>
          </w:p>
        </w:tc>
        <w:tc>
          <w:tcPr>
            <w:tcW w:w="1701" w:type="dxa"/>
            <w:vAlign w:val="center"/>
          </w:tcPr>
          <w:p w:rsidR="002B0163" w:rsidRDefault="002B0163" w:rsidP="00107D93">
            <w:pPr>
              <w:jc w:val="center"/>
            </w:pPr>
          </w:p>
        </w:tc>
      </w:tr>
      <w:tr w:rsidR="002B0163" w:rsidRPr="00DC5D80" w:rsidTr="00107D93">
        <w:trPr>
          <w:cantSplit/>
        </w:trPr>
        <w:tc>
          <w:tcPr>
            <w:tcW w:w="3464" w:type="dxa"/>
            <w:gridSpan w:val="2"/>
            <w:tcBorders>
              <w:bottom w:val="single" w:sz="24" w:space="0" w:color="auto"/>
            </w:tcBorders>
          </w:tcPr>
          <w:p w:rsidR="002B0163" w:rsidRPr="00DC5D80" w:rsidRDefault="002B0163" w:rsidP="00107D93">
            <w:pPr>
              <w:jc w:val="center"/>
            </w:pPr>
            <w:r w:rsidRPr="00DC5D80">
              <w:t>Всего: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6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6</w:t>
            </w:r>
            <w:r>
              <w:t>,5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6</w:t>
            </w:r>
            <w:r>
              <w:t>,5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6</w:t>
            </w:r>
            <w:r>
              <w:t>.5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-</w:t>
            </w:r>
          </w:p>
        </w:tc>
      </w:tr>
      <w:tr w:rsidR="002B0163" w:rsidRPr="00DC5D80" w:rsidTr="00107D93">
        <w:trPr>
          <w:cantSplit/>
        </w:trPr>
        <w:tc>
          <w:tcPr>
            <w:tcW w:w="3464" w:type="dxa"/>
            <w:gridSpan w:val="2"/>
            <w:tcBorders>
              <w:top w:val="single" w:sz="24" w:space="0" w:color="auto"/>
            </w:tcBorders>
          </w:tcPr>
          <w:p w:rsidR="002B0163" w:rsidRPr="00DC5D80" w:rsidRDefault="002B0163" w:rsidP="00107D93">
            <w:pPr>
              <w:jc w:val="center"/>
            </w:pPr>
            <w:r w:rsidRPr="00DC5D80">
              <w:t>Количество учебных часов в году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204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B0163" w:rsidRPr="00DC5D80" w:rsidRDefault="002B0163" w:rsidP="00107D93">
            <w:pPr>
              <w:jc w:val="center"/>
            </w:pPr>
            <w:r>
              <w:rPr>
                <w:color w:val="000000"/>
              </w:rPr>
              <w:t>221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B0163" w:rsidRPr="00DC5D80" w:rsidRDefault="002B0163" w:rsidP="00107D93">
            <w:pPr>
              <w:jc w:val="center"/>
            </w:pPr>
            <w:r>
              <w:rPr>
                <w:color w:val="000000"/>
              </w:rPr>
              <w:t>221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2B0163" w:rsidRPr="00DC5D80" w:rsidRDefault="002B0163" w:rsidP="00107D93">
            <w:pPr>
              <w:jc w:val="center"/>
            </w:pPr>
            <w:r>
              <w:rPr>
                <w:color w:val="000000"/>
              </w:rPr>
              <w:t>221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2B0163" w:rsidRPr="00DC5D80" w:rsidRDefault="002B0163" w:rsidP="00107D93">
            <w:pPr>
              <w:jc w:val="center"/>
            </w:pPr>
            <w:r w:rsidRPr="00DC5D80">
              <w:t>-</w:t>
            </w:r>
          </w:p>
        </w:tc>
      </w:tr>
    </w:tbl>
    <w:p w:rsidR="002B0163" w:rsidRPr="0055398C" w:rsidRDefault="002B0163" w:rsidP="002B0163">
      <w:pPr>
        <w:shd w:val="clear" w:color="auto" w:fill="FFFFFF"/>
        <w:ind w:left="4476"/>
        <w:rPr>
          <w:b/>
          <w:color w:val="000000"/>
          <w:sz w:val="28"/>
          <w:szCs w:val="28"/>
        </w:rPr>
      </w:pPr>
      <w:r w:rsidRPr="0055398C">
        <w:rPr>
          <w:b/>
          <w:color w:val="000000"/>
          <w:sz w:val="28"/>
          <w:szCs w:val="28"/>
        </w:rPr>
        <w:t>Примечание</w:t>
      </w:r>
    </w:p>
    <w:p w:rsidR="002B0163" w:rsidRPr="0055398C" w:rsidRDefault="002B0163" w:rsidP="002B0163">
      <w:pPr>
        <w:shd w:val="clear" w:color="auto" w:fill="FFFFFF"/>
        <w:ind w:left="4476"/>
        <w:rPr>
          <w:b/>
          <w:sz w:val="28"/>
          <w:szCs w:val="28"/>
        </w:rPr>
      </w:pPr>
    </w:p>
    <w:p w:rsidR="002B0163" w:rsidRPr="0055398C" w:rsidRDefault="002B0163" w:rsidP="00FC3D15">
      <w:pPr>
        <w:widowControl w:val="0"/>
        <w:numPr>
          <w:ilvl w:val="0"/>
          <w:numId w:val="1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55398C">
        <w:rPr>
          <w:color w:val="000000"/>
          <w:spacing w:val="-1"/>
          <w:sz w:val="28"/>
          <w:szCs w:val="28"/>
        </w:rPr>
        <w:t xml:space="preserve">Количественный состав групп с </w:t>
      </w:r>
      <w:r w:rsidRPr="0055398C">
        <w:rPr>
          <w:color w:val="000000"/>
          <w:spacing w:val="-1"/>
          <w:sz w:val="28"/>
          <w:szCs w:val="28"/>
          <w:lang w:val="en-US"/>
        </w:rPr>
        <w:t>I</w:t>
      </w:r>
      <w:r w:rsidRPr="0055398C">
        <w:rPr>
          <w:color w:val="000000"/>
          <w:spacing w:val="-1"/>
          <w:sz w:val="28"/>
          <w:szCs w:val="28"/>
        </w:rPr>
        <w:t xml:space="preserve"> по </w:t>
      </w:r>
      <w:r w:rsidRPr="0055398C">
        <w:rPr>
          <w:color w:val="000000"/>
          <w:spacing w:val="-1"/>
          <w:sz w:val="28"/>
          <w:szCs w:val="28"/>
          <w:lang w:val="en-US"/>
        </w:rPr>
        <w:t>IV</w:t>
      </w:r>
      <w:r>
        <w:rPr>
          <w:color w:val="000000"/>
          <w:spacing w:val="-1"/>
          <w:sz w:val="28"/>
          <w:szCs w:val="28"/>
        </w:rPr>
        <w:t xml:space="preserve"> классы по сольфеджио от 2-3</w:t>
      </w:r>
      <w:r w:rsidRPr="0055398C">
        <w:rPr>
          <w:color w:val="000000"/>
          <w:spacing w:val="-1"/>
          <w:sz w:val="28"/>
          <w:szCs w:val="28"/>
        </w:rPr>
        <w:t xml:space="preserve"> человек. Количественный состав групп по хору в </w:t>
      </w:r>
      <w:r w:rsidRPr="0055398C">
        <w:rPr>
          <w:color w:val="000000"/>
          <w:spacing w:val="1"/>
          <w:sz w:val="28"/>
          <w:szCs w:val="28"/>
        </w:rPr>
        <w:t xml:space="preserve">среднем </w:t>
      </w:r>
      <w:r w:rsidR="008E1C72">
        <w:rPr>
          <w:color w:val="000000"/>
          <w:spacing w:val="1"/>
          <w:sz w:val="28"/>
          <w:szCs w:val="28"/>
        </w:rPr>
        <w:t xml:space="preserve">- </w:t>
      </w:r>
      <w:r w:rsidRPr="0055398C">
        <w:rPr>
          <w:color w:val="000000"/>
          <w:spacing w:val="1"/>
          <w:sz w:val="28"/>
          <w:szCs w:val="28"/>
        </w:rPr>
        <w:t>12 человек, по ансамблю - от 2 человек.</w:t>
      </w:r>
    </w:p>
    <w:p w:rsidR="002B0163" w:rsidRPr="0055398C" w:rsidRDefault="002B0163" w:rsidP="00FC3D15">
      <w:pPr>
        <w:widowControl w:val="0"/>
        <w:numPr>
          <w:ilvl w:val="0"/>
          <w:numId w:val="1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55398C">
        <w:rPr>
          <w:color w:val="000000"/>
          <w:spacing w:val="-1"/>
          <w:sz w:val="28"/>
          <w:szCs w:val="28"/>
        </w:rPr>
        <w:t xml:space="preserve">Помимо занятий в хоре, ансамбле в соответствии с учебным планом 1 раз </w:t>
      </w:r>
      <w:r w:rsidRPr="0055398C">
        <w:rPr>
          <w:bCs/>
          <w:iCs/>
          <w:color w:val="000000"/>
          <w:spacing w:val="-1"/>
          <w:sz w:val="28"/>
          <w:szCs w:val="28"/>
        </w:rPr>
        <w:t>в</w:t>
      </w:r>
      <w:r w:rsidRPr="0055398C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55398C">
        <w:rPr>
          <w:color w:val="000000"/>
          <w:spacing w:val="-1"/>
          <w:sz w:val="28"/>
          <w:szCs w:val="28"/>
        </w:rPr>
        <w:t>месяц проводятся 2-х часовые сводные занятия.</w:t>
      </w:r>
    </w:p>
    <w:p w:rsidR="002B0163" w:rsidRPr="0055398C" w:rsidRDefault="002B0163" w:rsidP="002B0163">
      <w:pPr>
        <w:shd w:val="clear" w:color="auto" w:fill="FFFFFF"/>
        <w:tabs>
          <w:tab w:val="left" w:pos="984"/>
        </w:tabs>
        <w:ind w:firstLine="680"/>
        <w:jc w:val="both"/>
        <w:rPr>
          <w:sz w:val="28"/>
          <w:szCs w:val="28"/>
        </w:rPr>
      </w:pPr>
      <w:r w:rsidRPr="0055398C">
        <w:rPr>
          <w:color w:val="000000"/>
          <w:spacing w:val="-10"/>
          <w:sz w:val="28"/>
          <w:szCs w:val="28"/>
        </w:rPr>
        <w:t>3.</w:t>
      </w:r>
      <w:r w:rsidRPr="0055398C">
        <w:rPr>
          <w:color w:val="000000"/>
          <w:sz w:val="28"/>
          <w:szCs w:val="28"/>
        </w:rPr>
        <w:tab/>
        <w:t>Помимо преподавательских часов, указанных в учебном плане, необходимо предусмотреть:</w:t>
      </w:r>
    </w:p>
    <w:p w:rsidR="008E1C72" w:rsidRDefault="002B0163" w:rsidP="008E1C72">
      <w:pPr>
        <w:shd w:val="clear" w:color="auto" w:fill="FFFFFF"/>
        <w:ind w:firstLine="680"/>
        <w:jc w:val="both"/>
        <w:rPr>
          <w:color w:val="000000"/>
          <w:spacing w:val="-1"/>
          <w:sz w:val="28"/>
          <w:szCs w:val="28"/>
        </w:rPr>
      </w:pPr>
      <w:r w:rsidRPr="0055398C">
        <w:rPr>
          <w:color w:val="000000"/>
          <w:spacing w:val="-1"/>
          <w:sz w:val="28"/>
          <w:szCs w:val="28"/>
        </w:rPr>
        <w:t>-  преподавательские часы для проведения сводных занятий хора (по 2 часа в месяц);</w:t>
      </w:r>
    </w:p>
    <w:p w:rsidR="008E1C72" w:rsidRDefault="002B0163" w:rsidP="008E1C72">
      <w:pPr>
        <w:shd w:val="clear" w:color="auto" w:fill="FFFFFF"/>
        <w:ind w:firstLine="680"/>
        <w:jc w:val="both"/>
        <w:rPr>
          <w:color w:val="000000"/>
          <w:spacing w:val="-1"/>
          <w:sz w:val="28"/>
          <w:szCs w:val="28"/>
        </w:rPr>
      </w:pPr>
      <w:r w:rsidRPr="0055398C">
        <w:rPr>
          <w:color w:val="000000"/>
          <w:spacing w:val="-1"/>
          <w:sz w:val="28"/>
          <w:szCs w:val="28"/>
        </w:rPr>
        <w:t>-  концертмейстерские часы:</w:t>
      </w:r>
    </w:p>
    <w:p w:rsidR="008E1C72" w:rsidRDefault="008E1C72" w:rsidP="008E1C72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2B0163" w:rsidRPr="0055398C">
        <w:rPr>
          <w:color w:val="000000"/>
          <w:spacing w:val="-1"/>
          <w:sz w:val="28"/>
          <w:szCs w:val="28"/>
        </w:rPr>
        <w:t xml:space="preserve">для проведения занятий с хорами по группам в соответствии с учебным планом и </w:t>
      </w:r>
      <w:r w:rsidR="002B0163" w:rsidRPr="0055398C">
        <w:rPr>
          <w:color w:val="000000"/>
          <w:sz w:val="28"/>
          <w:szCs w:val="28"/>
        </w:rPr>
        <w:t>для сводных репетиций (по 2 часа в месяц)</w:t>
      </w:r>
    </w:p>
    <w:p w:rsidR="008E1C72" w:rsidRDefault="002B0163" w:rsidP="008E1C72">
      <w:pPr>
        <w:pStyle w:val="14"/>
        <w:tabs>
          <w:tab w:val="left" w:pos="993"/>
        </w:tabs>
        <w:ind w:left="70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Условия реализации программы</w:t>
      </w:r>
    </w:p>
    <w:p w:rsidR="002B0163" w:rsidRPr="008E1C72" w:rsidRDefault="002B0163" w:rsidP="008E1C72">
      <w:pPr>
        <w:pStyle w:val="14"/>
        <w:tabs>
          <w:tab w:val="left" w:pos="0"/>
        </w:tabs>
        <w:ind w:left="0" w:firstLine="68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Занятия проходят в музыкальном классе при наличии фортепиано.</w:t>
      </w:r>
    </w:p>
    <w:p w:rsidR="002B0163" w:rsidRPr="008E1C72" w:rsidRDefault="002B0163" w:rsidP="008E1C72">
      <w:pPr>
        <w:pStyle w:val="14"/>
        <w:tabs>
          <w:tab w:val="left" w:pos="993"/>
        </w:tabs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Преподаватели со стажем работы более </w:t>
      </w:r>
      <w:r w:rsidR="008E1C72">
        <w:rPr>
          <w:rFonts w:ascii="Times New Roman" w:eastAsia="Times New Roman" w:hAnsi="Times New Roman"/>
          <w:color w:val="000000"/>
          <w:sz w:val="28"/>
          <w:szCs w:val="28"/>
        </w:rPr>
        <w:t>десяти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лет, имеют большой опыт в работе с детьми различных возрастных категорий. </w:t>
      </w:r>
    </w:p>
    <w:p w:rsidR="002B0163" w:rsidRPr="0093695C" w:rsidRDefault="002B0163" w:rsidP="008E1C72">
      <w:pPr>
        <w:spacing w:line="360" w:lineRule="auto"/>
        <w:ind w:left="720"/>
        <w:jc w:val="center"/>
        <w:rPr>
          <w:b/>
          <w:i/>
          <w:sz w:val="28"/>
          <w:szCs w:val="28"/>
        </w:rPr>
      </w:pPr>
      <w:r w:rsidRPr="0093695C">
        <w:rPr>
          <w:b/>
          <w:i/>
          <w:sz w:val="28"/>
          <w:szCs w:val="28"/>
        </w:rPr>
        <w:t>Формы и методы контроля, система оценок</w:t>
      </w:r>
    </w:p>
    <w:p w:rsidR="002B0163" w:rsidRPr="00DA63FC" w:rsidRDefault="002B0163" w:rsidP="00FC3D15">
      <w:pPr>
        <w:pStyle w:val="15"/>
        <w:widowControl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DA63FC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2B0163" w:rsidRDefault="002B0163" w:rsidP="002B0163">
      <w:pPr>
        <w:pStyle w:val="14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Оценка качества реализации программы «Музыкальн</w:t>
      </w:r>
      <w:r w:rsidR="008E1C72"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E1C72">
        <w:rPr>
          <w:rFonts w:ascii="Times New Roman" w:eastAsia="Times New Roman" w:hAnsi="Times New Roman"/>
          <w:color w:val="000000"/>
          <w:sz w:val="28"/>
          <w:szCs w:val="28"/>
        </w:rPr>
        <w:t xml:space="preserve">инструмент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фортепиано» включает в себя текущий контроль успеваемости, промеж</w:t>
      </w:r>
      <w:r w:rsidR="008E1C72">
        <w:rPr>
          <w:rFonts w:ascii="Times New Roman" w:eastAsia="Times New Roman" w:hAnsi="Times New Roman"/>
          <w:color w:val="000000"/>
          <w:sz w:val="28"/>
          <w:szCs w:val="28"/>
        </w:rPr>
        <w:t>уточную и итоговую аттестацию уча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щихся.</w:t>
      </w:r>
    </w:p>
    <w:p w:rsidR="002B0163" w:rsidRDefault="008E1C72" w:rsidP="002B0163">
      <w:pPr>
        <w:pStyle w:val="14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Успеваемость уча</w:t>
      </w:r>
      <w:r w:rsidR="002B0163">
        <w:rPr>
          <w:rFonts w:ascii="Times New Roman" w:eastAsia="Times New Roman" w:hAnsi="Times New Roman"/>
          <w:color w:val="000000"/>
          <w:sz w:val="28"/>
          <w:szCs w:val="28"/>
        </w:rPr>
        <w:t>щихся проверяется на различных выступлениях: академических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концертах, технических зачетах</w:t>
      </w:r>
      <w:r w:rsidR="002B0163">
        <w:rPr>
          <w:rFonts w:ascii="Times New Roman" w:eastAsia="Times New Roman" w:hAnsi="Times New Roman"/>
          <w:color w:val="000000"/>
          <w:sz w:val="28"/>
          <w:szCs w:val="28"/>
        </w:rPr>
        <w:t>, контрольных уроках,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промежуточной и итоговой аттестации.</w:t>
      </w:r>
    </w:p>
    <w:p w:rsidR="008E1C72" w:rsidRDefault="002B0163" w:rsidP="002B0163">
      <w:pPr>
        <w:pStyle w:val="14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Промежуточная аттестация проводи</w:t>
      </w:r>
      <w:r w:rsidR="008E1C72">
        <w:rPr>
          <w:rFonts w:ascii="Times New Roman" w:eastAsia="Times New Roman" w:hAnsi="Times New Roman"/>
          <w:color w:val="000000"/>
          <w:sz w:val="28"/>
          <w:szCs w:val="28"/>
        </w:rPr>
        <w:t xml:space="preserve">тся в форме академического концерта, контрольных уроков,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зачетов</w:t>
      </w:r>
      <w:r w:rsidR="008E1C7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B0163" w:rsidRDefault="002B0163" w:rsidP="002B0163">
      <w:pPr>
        <w:pStyle w:val="14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занятиях. </w:t>
      </w:r>
    </w:p>
    <w:p w:rsidR="002B0163" w:rsidRDefault="008E1C72" w:rsidP="002B0163">
      <w:pPr>
        <w:pStyle w:val="14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Освоение полного курса данной программы завершается итоговой аттестацией.</w:t>
      </w:r>
      <w:r w:rsidR="002B0163">
        <w:rPr>
          <w:rFonts w:ascii="Times New Roman" w:eastAsia="Times New Roman" w:hAnsi="Times New Roman"/>
          <w:color w:val="000000"/>
          <w:sz w:val="28"/>
          <w:szCs w:val="28"/>
        </w:rPr>
        <w:t xml:space="preserve">. По итогам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аттестации</w:t>
      </w:r>
      <w:r w:rsidR="002B0163">
        <w:rPr>
          <w:rFonts w:ascii="Times New Roman" w:eastAsia="Times New Roman" w:hAnsi="Times New Roman"/>
          <w:color w:val="000000"/>
          <w:sz w:val="28"/>
          <w:szCs w:val="28"/>
        </w:rPr>
        <w:t xml:space="preserve"> выставляется оценка «отлично», «хорошо», «удовлетворите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льно», «неудовлетворительно». Уча</w:t>
      </w:r>
      <w:r w:rsidR="002B0163">
        <w:rPr>
          <w:rFonts w:ascii="Times New Roman" w:eastAsia="Times New Roman" w:hAnsi="Times New Roman"/>
          <w:color w:val="000000"/>
          <w:sz w:val="28"/>
          <w:szCs w:val="28"/>
        </w:rPr>
        <w:t xml:space="preserve">щиеся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итоговой аттестации </w:t>
      </w:r>
      <w:r w:rsidR="002B0163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композиторов. </w:t>
      </w:r>
    </w:p>
    <w:p w:rsidR="002B0163" w:rsidRPr="00DA63FC" w:rsidRDefault="008E1C72" w:rsidP="008E1C72">
      <w:pPr>
        <w:pStyle w:val="Body1"/>
        <w:spacing w:line="360" w:lineRule="auto"/>
        <w:ind w:left="1276" w:hanging="1276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="002B0163" w:rsidRPr="00DA63FC">
        <w:rPr>
          <w:rFonts w:ascii="Times New Roman" w:hAnsi="Times New Roman"/>
          <w:b/>
          <w:i/>
          <w:sz w:val="28"/>
          <w:szCs w:val="28"/>
          <w:lang w:val="ru-RU"/>
        </w:rPr>
        <w:t>Критерии оценок</w:t>
      </w:r>
    </w:p>
    <w:p w:rsidR="002B0163" w:rsidRPr="0093695C" w:rsidRDefault="008E1C72" w:rsidP="002B0163">
      <w:pPr>
        <w:pStyle w:val="14"/>
        <w:ind w:left="0" w:firstLine="720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аттестации уч</w:t>
      </w:r>
      <w:r w:rsidR="002B0163" w:rsidRPr="0093695C">
        <w:rPr>
          <w:rFonts w:ascii="Times New Roman" w:hAnsi="Times New Roman" w:cs="Times New Roman"/>
          <w:sz w:val="28"/>
          <w:szCs w:val="28"/>
        </w:rPr>
        <w:t xml:space="preserve">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  <w:r w:rsidR="002B0163" w:rsidRPr="0093695C">
        <w:rPr>
          <w:rFonts w:ascii="Times New Roman" w:hAnsi="Times New Roman" w:cs="Times New Roman"/>
          <w:i/>
          <w:color w:val="00000A"/>
          <w:sz w:val="28"/>
          <w:szCs w:val="28"/>
        </w:rPr>
        <w:tab/>
      </w:r>
    </w:p>
    <w:p w:rsidR="002B0163" w:rsidRDefault="002B0163" w:rsidP="002B0163">
      <w:pPr>
        <w:pStyle w:val="15"/>
        <w:ind w:firstLine="72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По итогам исполнения программы на зачете, академическом </w:t>
      </w:r>
      <w:r w:rsidR="008E1C72">
        <w:rPr>
          <w:rFonts w:ascii="Times New Roman" w:hAnsi="Times New Roman"/>
          <w:color w:val="00000A"/>
          <w:sz w:val="28"/>
          <w:szCs w:val="28"/>
        </w:rPr>
        <w:t>концерте, промежуточной или итоговой аттестации</w:t>
      </w:r>
      <w:r>
        <w:rPr>
          <w:rFonts w:ascii="Times New Roman" w:hAnsi="Times New Roman"/>
          <w:color w:val="00000A"/>
          <w:sz w:val="28"/>
          <w:szCs w:val="28"/>
        </w:rPr>
        <w:t xml:space="preserve"> выставляется оценка по пятибалльной шкале:</w:t>
      </w:r>
    </w:p>
    <w:p w:rsidR="002B0163" w:rsidRDefault="002B0163" w:rsidP="002B0163">
      <w:pPr>
        <w:pStyle w:val="15"/>
        <w:ind w:firstLine="720"/>
        <w:jc w:val="both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9813" w:type="dxa"/>
        <w:tblInd w:w="-15" w:type="dxa"/>
        <w:tblLayout w:type="fixed"/>
        <w:tblLook w:val="0000"/>
      </w:tblPr>
      <w:tblGrid>
        <w:gridCol w:w="3509"/>
        <w:gridCol w:w="6304"/>
      </w:tblGrid>
      <w:tr w:rsidR="002B0163" w:rsidTr="00107D93">
        <w:trPr>
          <w:cantSplit/>
          <w:trHeight w:hRule="exact" w:val="51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163" w:rsidRDefault="002B0163" w:rsidP="00107D93">
            <w:pPr>
              <w:pStyle w:val="1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63" w:rsidRDefault="002B0163" w:rsidP="00107D93">
            <w:pPr>
              <w:pStyle w:val="1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2B0163" w:rsidRPr="00BB30DE" w:rsidTr="00107D93">
        <w:trPr>
          <w:cantSplit/>
          <w:trHeight w:hRule="exact" w:val="108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163" w:rsidRDefault="002B0163" w:rsidP="00107D93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63" w:rsidRDefault="002B0163" w:rsidP="00107D93">
            <w:pPr>
              <w:pStyle w:val="Body1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2B0163" w:rsidRPr="00BB30DE" w:rsidTr="00107D93">
        <w:trPr>
          <w:cantSplit/>
          <w:trHeight w:hRule="exact" w:val="108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163" w:rsidRDefault="002B0163" w:rsidP="00107D93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63" w:rsidRDefault="002B0163" w:rsidP="00107D93">
            <w:pPr>
              <w:pStyle w:val="Body1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2B0163" w:rsidRPr="00BB30DE" w:rsidTr="00107D93">
        <w:trPr>
          <w:cantSplit/>
          <w:trHeight w:hRule="exact" w:val="142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163" w:rsidRDefault="002B0163" w:rsidP="00107D93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63" w:rsidRDefault="002B0163" w:rsidP="00107D93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 малохудожественная игра, отсутствие свободы игрового аппарата и т.д. </w:t>
            </w:r>
          </w:p>
        </w:tc>
      </w:tr>
      <w:tr w:rsidR="002B0163" w:rsidRPr="00BB30DE" w:rsidTr="00107D93">
        <w:trPr>
          <w:cantSplit/>
          <w:trHeight w:hRule="exact" w:val="107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163" w:rsidRDefault="002B0163" w:rsidP="00107D93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63" w:rsidRDefault="002B0163" w:rsidP="00107D93">
            <w:pPr>
              <w:pStyle w:val="Body1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 занятий</w:t>
            </w:r>
          </w:p>
        </w:tc>
      </w:tr>
    </w:tbl>
    <w:p w:rsidR="002B0163" w:rsidRDefault="002B0163" w:rsidP="002B0163">
      <w:pPr>
        <w:pStyle w:val="Body1"/>
        <w:spacing w:line="360" w:lineRule="auto"/>
        <w:rPr>
          <w:lang w:val="ru-RU"/>
        </w:rPr>
      </w:pPr>
    </w:p>
    <w:p w:rsidR="002B0163" w:rsidRDefault="002B0163" w:rsidP="002B01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сложившихся традиций</w:t>
      </w:r>
      <w:r w:rsidR="001C5E63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и с учетом целесообразности оценка качества исполнения может быть дополнена системой «+» и «-», что даст возможность более конкретн</w:t>
      </w:r>
      <w:r w:rsidR="001C5E63">
        <w:rPr>
          <w:sz w:val="28"/>
          <w:szCs w:val="28"/>
        </w:rPr>
        <w:t>о и точно оценить выступление уча</w:t>
      </w:r>
      <w:r>
        <w:rPr>
          <w:sz w:val="28"/>
          <w:szCs w:val="28"/>
        </w:rPr>
        <w:t>щегося.</w:t>
      </w:r>
    </w:p>
    <w:p w:rsidR="002B0163" w:rsidRDefault="002B0163" w:rsidP="002B01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выведении оценки учитывается следующее:</w:t>
      </w:r>
    </w:p>
    <w:p w:rsidR="002B0163" w:rsidRDefault="002B0163" w:rsidP="00FC3D15">
      <w:pPr>
        <w:pStyle w:val="14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оценка годовой работы </w:t>
      </w:r>
      <w:r w:rsidR="001C5E63">
        <w:rPr>
          <w:rFonts w:ascii="Times New Roman" w:eastAsia="Times New Roman" w:hAnsi="Times New Roman"/>
          <w:color w:val="000000"/>
          <w:sz w:val="28"/>
          <w:szCs w:val="28"/>
        </w:rPr>
        <w:t>учащегося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B0163" w:rsidRDefault="002B0163" w:rsidP="00FC3D15">
      <w:pPr>
        <w:pStyle w:val="14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оценка на академическом концерте или </w:t>
      </w:r>
      <w:r w:rsidR="001C5E63">
        <w:rPr>
          <w:rFonts w:ascii="Times New Roman" w:eastAsia="Times New Roman" w:hAnsi="Times New Roman"/>
          <w:color w:val="000000"/>
          <w:sz w:val="28"/>
          <w:szCs w:val="28"/>
        </w:rPr>
        <w:t>техническом зачете;</w:t>
      </w:r>
    </w:p>
    <w:p w:rsidR="002B0163" w:rsidRDefault="002B0163" w:rsidP="00FC3D15">
      <w:pPr>
        <w:pStyle w:val="14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другие выступления</w:t>
      </w:r>
      <w:r w:rsidR="001C5E63">
        <w:rPr>
          <w:rFonts w:ascii="Times New Roman" w:eastAsia="Times New Roman" w:hAnsi="Times New Roman"/>
          <w:color w:val="000000"/>
          <w:sz w:val="28"/>
          <w:szCs w:val="28"/>
        </w:rPr>
        <w:t>учащегося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учебного года.</w:t>
      </w:r>
    </w:p>
    <w:p w:rsidR="001C5E63" w:rsidRPr="00B573B6" w:rsidRDefault="002B0163" w:rsidP="00B573B6">
      <w:pPr>
        <w:ind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2B0163" w:rsidRDefault="002B0163" w:rsidP="001C5E63">
      <w:pPr>
        <w:pStyle w:val="14"/>
        <w:spacing w:line="36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B0163" w:rsidRDefault="002B0163" w:rsidP="002B0163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музыкальной педагогике применяется комплекс методов обучения. Индивидуальное обучение неразрывно связано с воспитанием </w:t>
      </w:r>
      <w:r w:rsidR="001C5E63">
        <w:rPr>
          <w:rFonts w:ascii="Times New Roman" w:hAnsi="Times New Roman"/>
          <w:sz w:val="28"/>
          <w:szCs w:val="28"/>
          <w:lang w:val="ru-RU"/>
        </w:rPr>
        <w:t>учащегося</w:t>
      </w:r>
      <w:r>
        <w:rPr>
          <w:rFonts w:ascii="Times New Roman" w:hAnsi="Times New Roman"/>
          <w:sz w:val="28"/>
          <w:szCs w:val="28"/>
          <w:lang w:val="ru-RU"/>
        </w:rPr>
        <w:t>, с учетом его возрастных и психологических особенностей.</w:t>
      </w:r>
    </w:p>
    <w:p w:rsidR="002B0163" w:rsidRDefault="002B0163" w:rsidP="002B0163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B0163" w:rsidRDefault="002B0163" w:rsidP="00FC3D15">
      <w:pPr>
        <w:pStyle w:val="14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словесный (объяснение, беседа, рассказ);</w:t>
      </w:r>
    </w:p>
    <w:p w:rsidR="002B0163" w:rsidRDefault="002B0163" w:rsidP="00FC3D15">
      <w:pPr>
        <w:pStyle w:val="14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наглядно-слуховой (показ, наблюдение, демонстрация пианистических приемов);</w:t>
      </w:r>
    </w:p>
    <w:p w:rsidR="002B0163" w:rsidRDefault="002B0163" w:rsidP="00FC3D15">
      <w:pPr>
        <w:pStyle w:val="14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практический (работа на инструменте, упражнения);</w:t>
      </w:r>
    </w:p>
    <w:p w:rsidR="002B0163" w:rsidRDefault="002B0163" w:rsidP="00FC3D15">
      <w:pPr>
        <w:pStyle w:val="14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</w:p>
    <w:p w:rsidR="002B0163" w:rsidRDefault="002B0163" w:rsidP="00FC3D15">
      <w:pPr>
        <w:pStyle w:val="14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2B0163" w:rsidRDefault="002B0163" w:rsidP="002B0163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Индивидуальный метод обучения позволяет найти более точный и  психологически верный подход к каждому </w:t>
      </w:r>
      <w:r w:rsidR="001C5E63">
        <w:rPr>
          <w:rFonts w:ascii="Times New Roman" w:hAnsi="Times New Roman"/>
          <w:color w:val="00000A"/>
          <w:sz w:val="28"/>
          <w:szCs w:val="28"/>
          <w:lang w:val="ru-RU"/>
        </w:rPr>
        <w:t>учащемуся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и выбрать наиболее подходящие приемы обучения.</w:t>
      </w:r>
    </w:p>
    <w:p w:rsidR="002B0163" w:rsidRDefault="002B0163" w:rsidP="002B0163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дополнительной </w:t>
      </w:r>
      <w:r w:rsidR="001C5E63">
        <w:rPr>
          <w:rFonts w:ascii="Times New Roman" w:hAnsi="Times New Roman"/>
          <w:color w:val="00000A"/>
          <w:sz w:val="28"/>
          <w:szCs w:val="28"/>
          <w:lang w:val="ru-RU"/>
        </w:rPr>
        <w:t xml:space="preserve">общеобразовательной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общеразвивающей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фортепиано.</w:t>
      </w:r>
    </w:p>
    <w:p w:rsidR="002B0163" w:rsidRDefault="002B0163" w:rsidP="001C5E63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2B0163" w:rsidRDefault="002B0163" w:rsidP="002B0163">
      <w:pPr>
        <w:pStyle w:val="Body1"/>
        <w:spacing w:line="360" w:lineRule="auto"/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2B0163" w:rsidRDefault="002B0163" w:rsidP="002B01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форма учебной и воспитательной работы - урок в классе по специальности, обычно включающий в себя проверку выполненного задания, совместную работу </w:t>
      </w:r>
      <w:r w:rsidR="001C5E63">
        <w:rPr>
          <w:color w:val="000000"/>
          <w:sz w:val="28"/>
          <w:szCs w:val="28"/>
        </w:rPr>
        <w:t>преподавателя</w:t>
      </w:r>
      <w:r>
        <w:rPr>
          <w:color w:val="000000"/>
          <w:sz w:val="28"/>
          <w:szCs w:val="28"/>
        </w:rPr>
        <w:t xml:space="preserve"> и </w:t>
      </w:r>
      <w:r w:rsidR="001C5E63">
        <w:rPr>
          <w:color w:val="000000"/>
          <w:sz w:val="28"/>
          <w:szCs w:val="28"/>
        </w:rPr>
        <w:t>учащегося</w:t>
      </w:r>
      <w:r>
        <w:rPr>
          <w:color w:val="000000"/>
          <w:sz w:val="28"/>
          <w:szCs w:val="28"/>
        </w:rPr>
        <w:t xml:space="preserve"> над музыкальным произведением, рекомендации </w:t>
      </w:r>
      <w:r w:rsidR="001C5E63">
        <w:rPr>
          <w:color w:val="000000"/>
          <w:sz w:val="28"/>
          <w:szCs w:val="28"/>
        </w:rPr>
        <w:t>преподавателя</w:t>
      </w:r>
      <w:r>
        <w:rPr>
          <w:color w:val="000000"/>
          <w:sz w:val="28"/>
          <w:szCs w:val="28"/>
        </w:rPr>
        <w:t xml:space="preserve"> относительно сп</w:t>
      </w:r>
      <w:r w:rsidR="001C5E63">
        <w:rPr>
          <w:color w:val="000000"/>
          <w:sz w:val="28"/>
          <w:szCs w:val="28"/>
        </w:rPr>
        <w:t>особов самостоятельной работы уча</w:t>
      </w:r>
      <w:r>
        <w:rPr>
          <w:color w:val="000000"/>
          <w:sz w:val="28"/>
          <w:szCs w:val="28"/>
        </w:rPr>
        <w:t>щегося. Урок может иметь различную форму, которая определяется не только конкретными задачами, стоящими перед у</w:t>
      </w:r>
      <w:r w:rsidR="001C5E63">
        <w:rPr>
          <w:color w:val="000000"/>
          <w:sz w:val="28"/>
          <w:szCs w:val="28"/>
        </w:rPr>
        <w:t>чащимся</w:t>
      </w:r>
      <w:r>
        <w:rPr>
          <w:color w:val="000000"/>
          <w:sz w:val="28"/>
          <w:szCs w:val="28"/>
        </w:rPr>
        <w:t xml:space="preserve">, но также во многом обусловлена его индивидуальностью и характером, а также сложившимися в процессе занятий отношениями </w:t>
      </w:r>
      <w:r w:rsidR="001C5E63">
        <w:rPr>
          <w:color w:val="000000"/>
          <w:sz w:val="28"/>
          <w:szCs w:val="28"/>
        </w:rPr>
        <w:t>учащегося и преподавателя</w:t>
      </w:r>
      <w:r>
        <w:rPr>
          <w:color w:val="000000"/>
          <w:sz w:val="28"/>
          <w:szCs w:val="28"/>
        </w:rPr>
        <w:t>. Работа в классе, как правило, сочетает словесное объяснение с показом на инструменте необходимых фрагментов музыкального текста.</w:t>
      </w:r>
    </w:p>
    <w:p w:rsidR="002B0163" w:rsidRDefault="001C5E63" w:rsidP="002B01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с уча</w:t>
      </w:r>
      <w:r w:rsidR="002B0163">
        <w:rPr>
          <w:color w:val="000000"/>
          <w:sz w:val="28"/>
          <w:szCs w:val="28"/>
        </w:rPr>
        <w:t xml:space="preserve">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строится с учетом принципа: от простого к сложному, опирается на индивидуальные особенности </w:t>
      </w:r>
      <w:r>
        <w:rPr>
          <w:color w:val="000000"/>
          <w:sz w:val="28"/>
          <w:szCs w:val="28"/>
        </w:rPr>
        <w:t>учащегося</w:t>
      </w:r>
      <w:r w:rsidR="002B0163">
        <w:rPr>
          <w:color w:val="000000"/>
          <w:sz w:val="28"/>
          <w:szCs w:val="28"/>
        </w:rPr>
        <w:t xml:space="preserve"> - интеллектуальные, физические, музыкальные и эмоциональные данные, уровень его подготовки.</w:t>
      </w:r>
    </w:p>
    <w:p w:rsidR="002B0163" w:rsidRDefault="002B0163" w:rsidP="002B01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основных задач специальных классов - формирование музыкал</w:t>
      </w:r>
      <w:r w:rsidR="001C5E63">
        <w:rPr>
          <w:color w:val="000000"/>
          <w:sz w:val="28"/>
          <w:szCs w:val="28"/>
        </w:rPr>
        <w:t>ьно-исполнительского аппарата уча</w:t>
      </w:r>
      <w:r>
        <w:rPr>
          <w:color w:val="000000"/>
          <w:sz w:val="28"/>
          <w:szCs w:val="28"/>
        </w:rPr>
        <w:t xml:space="preserve">щегося. С первых уроков полезно </w:t>
      </w:r>
      <w:r w:rsidR="001C5E63">
        <w:rPr>
          <w:color w:val="000000"/>
          <w:sz w:val="28"/>
          <w:szCs w:val="28"/>
        </w:rPr>
        <w:t xml:space="preserve">учащемуся </w:t>
      </w:r>
      <w:r>
        <w:rPr>
          <w:color w:val="000000"/>
          <w:sz w:val="28"/>
          <w:szCs w:val="28"/>
        </w:rPr>
        <w:t xml:space="preserve">рассказывать об истории инструмента, о композиторах и выдающихся исполнителях, ярко и выразительно исполнять на инструменте для </w:t>
      </w:r>
      <w:r w:rsidR="001C5E63">
        <w:rPr>
          <w:color w:val="000000"/>
          <w:sz w:val="28"/>
          <w:szCs w:val="28"/>
        </w:rPr>
        <w:t>учащегося</w:t>
      </w:r>
      <w:r>
        <w:rPr>
          <w:color w:val="000000"/>
          <w:sz w:val="28"/>
          <w:szCs w:val="28"/>
        </w:rPr>
        <w:t xml:space="preserve"> музыкальные произведения.</w:t>
      </w:r>
    </w:p>
    <w:p w:rsidR="002B0163" w:rsidRDefault="002B0163" w:rsidP="002B01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Следуя лучшим традициям и достижениям  русской пианистической школы, преподаватель в занятиях с</w:t>
      </w:r>
      <w:r w:rsidR="001C5E63">
        <w:rPr>
          <w:color w:val="000000"/>
          <w:sz w:val="28"/>
          <w:szCs w:val="28"/>
        </w:rPr>
        <w:t xml:space="preserve"> учащимся </w:t>
      </w:r>
      <w:r>
        <w:rPr>
          <w:color w:val="000000"/>
          <w:sz w:val="28"/>
          <w:szCs w:val="28"/>
        </w:rPr>
        <w:t xml:space="preserve"> должен стремиться к раскрытию содержания музыкального произведения, добиваясь ясного ощущения мелодии, гармонии, выразительности музыкальных интонаций, а также понимания элементов формы.</w:t>
      </w:r>
    </w:p>
    <w:p w:rsidR="002B0163" w:rsidRDefault="002B0163" w:rsidP="002B01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Исполнительская техника является необходимым средством для исполнения любого сочинения, поэтому необходимо постоянно стимулировать работу </w:t>
      </w:r>
      <w:r w:rsidR="001C5E63">
        <w:rPr>
          <w:color w:val="000000"/>
          <w:sz w:val="28"/>
          <w:szCs w:val="28"/>
        </w:rPr>
        <w:t>учащегося</w:t>
      </w:r>
      <w:r>
        <w:rPr>
          <w:color w:val="000000"/>
          <w:sz w:val="28"/>
          <w:szCs w:val="28"/>
        </w:rPr>
        <w:t xml:space="preserve"> над совершенствованием его исполнительской техники.</w:t>
      </w:r>
    </w:p>
    <w:p w:rsidR="002B0163" w:rsidRDefault="002B0163" w:rsidP="002B01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Систематическое развитие навыков чтения с листа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является составной частью предмета, важнейшим направлением в работе и, таким образом, входит в обязанности преподавателя.</w:t>
      </w:r>
      <w:r>
        <w:rPr>
          <w:color w:val="000000"/>
          <w:sz w:val="28"/>
          <w:szCs w:val="28"/>
        </w:rPr>
        <w:t xml:space="preserve"> Перед прочтением нового материала необходимо предварительно </w:t>
      </w:r>
      <w:r>
        <w:rPr>
          <w:sz w:val="28"/>
          <w:szCs w:val="28"/>
        </w:rPr>
        <w:t xml:space="preserve">просмотреть и, по возможности, проанализировать музыкальный текст с целью осознания </w:t>
      </w:r>
      <w:r>
        <w:rPr>
          <w:color w:val="000000"/>
          <w:sz w:val="28"/>
          <w:szCs w:val="28"/>
        </w:rPr>
        <w:t>ладотональности, метроритма, выявления мелодии и аккомпанемента.</w:t>
      </w:r>
    </w:p>
    <w:p w:rsidR="002B0163" w:rsidRDefault="002B0163" w:rsidP="002B01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над музыкальным произведением необходимо </w:t>
      </w:r>
      <w:r>
        <w:rPr>
          <w:sz w:val="28"/>
          <w:szCs w:val="28"/>
        </w:rPr>
        <w:t xml:space="preserve">прослеживать </w:t>
      </w:r>
      <w:r>
        <w:rPr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</w:p>
    <w:p w:rsidR="002B0163" w:rsidRDefault="002B0163" w:rsidP="002B01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</w:t>
      </w:r>
      <w:r w:rsidR="001C5E63">
        <w:rPr>
          <w:color w:val="000000"/>
          <w:sz w:val="28"/>
          <w:szCs w:val="28"/>
        </w:rPr>
        <w:t>учащегося</w:t>
      </w:r>
      <w:r>
        <w:rPr>
          <w:color w:val="000000"/>
          <w:sz w:val="28"/>
          <w:szCs w:val="28"/>
        </w:rPr>
        <w:t xml:space="preserve"> зависят непосредственно от того, насколько тщательно спланирована работа в целом, глубоко продуман выбор репертуара.</w:t>
      </w:r>
    </w:p>
    <w:p w:rsidR="002B0163" w:rsidRDefault="002B0163" w:rsidP="002B01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1C5E63" w:rsidRPr="001C5E63" w:rsidRDefault="002B0163" w:rsidP="001C5E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из самых главных методических задач преподавателя состоит в том, чтобы научить </w:t>
      </w:r>
      <w:r w:rsidR="001C5E63">
        <w:rPr>
          <w:color w:val="000000"/>
          <w:sz w:val="28"/>
          <w:szCs w:val="28"/>
        </w:rPr>
        <w:t>учащегося</w:t>
      </w:r>
      <w:r>
        <w:rPr>
          <w:color w:val="000000"/>
          <w:sz w:val="28"/>
          <w:szCs w:val="28"/>
        </w:rPr>
        <w:t xml:space="preserve"> работать самостоятельно. Творческая деятельность развивает такие важные для любого вида деятельности личные качества, как воображение, мышление, увлеченность, трудолюбие, активность, инициативность, самостоятельность. Эти качества необходимы для </w:t>
      </w:r>
      <w:r>
        <w:rPr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грамотной самостоятельной работы, которая позволяет значительно активизировать учебный процесс.</w:t>
      </w:r>
    </w:p>
    <w:p w:rsidR="001C5E63" w:rsidRDefault="001C5E63" w:rsidP="001C5E63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Список рекомендуемой нотной литературы</w:t>
      </w:r>
    </w:p>
    <w:p w:rsidR="001C5E63" w:rsidRPr="00147670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Альбом классического репертуара. Пособие для подготовительного и 1 класса сост. Т. Директоренко, О. Мечетина </w:t>
      </w:r>
      <w:r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</w:rPr>
        <w:t xml:space="preserve"> М., Композитор, 2003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Аренский А. Фортепианные пьесы/ М., Музыка, 2000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Артоболевская А.Хрестоматия маленького пианиста/ изд. М., Сов. композитор, 1991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Бах И. С. Нотная тетрадь Анны Магдалены Бах/ М., Музыка, 2012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Бах И. С. Маленькие прелюдии и фугетты для ф-но/ М., Музыка, 2010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Беренс Г. Этюды для фортепиано/ М., Музыка, 2005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Бертини А.  Избранные этюды / М., Музыка,1992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Бетховен Л. Альбом фортепианных пьес для детей/ М., Музыка, 2012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Бетховен Л.Контрдансы для фортепиано/ М., Музыка, 1992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Бетховен Л. Легкие сонаты (сонатины) для ф-но/ М., Музыка, 2011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Гнесина Е.Фортепианная азбука/ М., Музыка,2003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Глиэр Р. Пьесы для фортепиано/ М., Музыка, 2010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Милич Б. Маленькому пианисту / изд. Кифара, 2012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Милич Б.Фортепиано. 1, 2,3 класс / изд. Кифара , 2006</w:t>
      </w:r>
    </w:p>
    <w:p w:rsidR="001C5E63" w:rsidRDefault="001C5E63" w:rsidP="00FC3D15">
      <w:pPr>
        <w:numPr>
          <w:ilvl w:val="3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Фортепиано 4 класс / Кифара, 2001; </w:t>
      </w:r>
    </w:p>
    <w:p w:rsidR="001C5E63" w:rsidRDefault="001C5E63" w:rsidP="00FC3D15">
      <w:pPr>
        <w:numPr>
          <w:ilvl w:val="3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кл. – 2002; 7 класс – 2005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Первые шаги маленького пианиста: песенки, пьесы, этюды и ансамбли для первых лет обучения. Сост. Г. Баранова, А. Четверухина. М., Музыка, 2012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Слонимский С. Альбом популярных пьес / М., Музыка, 2011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Хрестоматия для ф-но, 3 и 4 классы. Сост. А. Четверухина, Т. Верижникова /М., Музыка, 2010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Хрестоматия для ф-но. Младшие, средние и старшие классы ДМШ. Сост.Е. Гудова, В. Смирнов, С. Чернышков / М., Музыка, 2011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Чайковский П.Детский альбом. Соч.39 / М., Музыка, 2006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Черни К. Избранные этюды. Ред. Г. Гермера / М., Музыка, 2011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Черни К. Школа беглости. Соч. 299 / М., Музыка, 2009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Черни К. Искусство беглости пальцев. Соч. 740 / М., Музыка, 2004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Шитте Ф. 25 этюдов. Соч.68 / М., Музыка, 2003</w:t>
      </w:r>
    </w:p>
    <w:p w:rsidR="001C5E63" w:rsidRDefault="001C5E63" w:rsidP="00FC3D1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игры на ф-но. Сост. А. Николаев, В. Натансон, Л. Рощина, М.. Музыка 2011</w:t>
      </w:r>
    </w:p>
    <w:p w:rsidR="001C5E63" w:rsidRPr="00B573B6" w:rsidRDefault="001C5E63" w:rsidP="00B573B6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Шуман Р.  Альбом для юношества / М., Музыка, 2011</w:t>
      </w:r>
    </w:p>
    <w:p w:rsidR="001C5E63" w:rsidRPr="00AD471E" w:rsidRDefault="001C5E63" w:rsidP="00B573B6">
      <w:pPr>
        <w:pStyle w:val="14"/>
        <w:ind w:left="0" w:firstLine="68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D471E">
        <w:rPr>
          <w:rFonts w:ascii="Times New Roman" w:eastAsia="Times New Roman" w:hAnsi="Times New Roman"/>
          <w:b/>
          <w:color w:val="000000"/>
          <w:sz w:val="28"/>
          <w:szCs w:val="28"/>
        </w:rPr>
        <w:t>Список рекомендуемой методической литературы</w:t>
      </w:r>
    </w:p>
    <w:p w:rsidR="001C5E63" w:rsidRDefault="001C5E63" w:rsidP="00B573B6">
      <w:pPr>
        <w:numPr>
          <w:ilvl w:val="0"/>
          <w:numId w:val="21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Голубовская Н. Искусство педализации. Музыка, Л.,1974</w:t>
      </w:r>
    </w:p>
    <w:p w:rsidR="001C5E63" w:rsidRDefault="001C5E63" w:rsidP="00B573B6">
      <w:pPr>
        <w:numPr>
          <w:ilvl w:val="0"/>
          <w:numId w:val="21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Гофман И. Фортепианная игра. Ответы на вопросы о фортепианной игре /М.,1961</w:t>
      </w:r>
    </w:p>
    <w:p w:rsidR="001C5E63" w:rsidRDefault="001C5E63" w:rsidP="00B573B6">
      <w:pPr>
        <w:numPr>
          <w:ilvl w:val="0"/>
          <w:numId w:val="21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Коган Г. Работа пианиста. 3 изд., М.,1979</w:t>
      </w:r>
    </w:p>
    <w:p w:rsidR="001C5E63" w:rsidRDefault="001C5E63" w:rsidP="00B573B6">
      <w:pPr>
        <w:numPr>
          <w:ilvl w:val="0"/>
          <w:numId w:val="21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Либерман Е. Творческая работа пианиста с авторским                                        текстом. М.,1988</w:t>
      </w:r>
    </w:p>
    <w:p w:rsidR="001C5E63" w:rsidRDefault="001C5E63" w:rsidP="00B573B6">
      <w:pPr>
        <w:numPr>
          <w:ilvl w:val="0"/>
          <w:numId w:val="21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Милич Б.Воспитание ученика-пианиста. Изд. Кифара, 2002</w:t>
      </w:r>
    </w:p>
    <w:p w:rsidR="001C5E63" w:rsidRDefault="001C5E63" w:rsidP="00B573B6">
      <w:pPr>
        <w:numPr>
          <w:ilvl w:val="0"/>
          <w:numId w:val="21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Мильштейн Я. Хорошо темперированный клавир И.С.Баха. М.,1967</w:t>
      </w:r>
    </w:p>
    <w:p w:rsidR="001C5E63" w:rsidRDefault="001C5E63" w:rsidP="00B573B6">
      <w:pPr>
        <w:numPr>
          <w:ilvl w:val="0"/>
          <w:numId w:val="21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Наумов Л.Под знаком Нейгауза. РИФ Антиква, М., 2002</w:t>
      </w:r>
    </w:p>
    <w:p w:rsidR="001C5E63" w:rsidRDefault="001C5E63" w:rsidP="00B573B6">
      <w:pPr>
        <w:numPr>
          <w:ilvl w:val="0"/>
          <w:numId w:val="21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Нейгауз Г. Об искусстве фортепианной игры. Записки                                       педагога. М., 1982</w:t>
      </w:r>
    </w:p>
    <w:p w:rsidR="001C5E63" w:rsidRDefault="001C5E63" w:rsidP="00B573B6">
      <w:pPr>
        <w:numPr>
          <w:ilvl w:val="0"/>
          <w:numId w:val="21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Смирнова Т.Беседы о музыкальной педагогике и многом                                      другом. М., 1997</w:t>
      </w:r>
    </w:p>
    <w:p w:rsidR="001C5E63" w:rsidRDefault="001C5E63" w:rsidP="00B573B6">
      <w:pPr>
        <w:numPr>
          <w:ilvl w:val="0"/>
          <w:numId w:val="21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Тимакин Е.Воспитание пианиста. Методическое пособие. М.,                                      Советский композитор,1989</w:t>
      </w:r>
    </w:p>
    <w:p w:rsidR="001C5E63" w:rsidRDefault="001C5E63" w:rsidP="00B573B6">
      <w:pPr>
        <w:numPr>
          <w:ilvl w:val="0"/>
          <w:numId w:val="21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Цыпин Г. Обучение игре на фортепиано. М.,1974</w:t>
      </w:r>
    </w:p>
    <w:p w:rsidR="001C5E63" w:rsidRDefault="001C5E63" w:rsidP="00B573B6">
      <w:pPr>
        <w:numPr>
          <w:ilvl w:val="0"/>
          <w:numId w:val="21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Цыпин Г. Музыкант и его работа. Проблемы психологии                                       творчества. М., 1988</w:t>
      </w:r>
    </w:p>
    <w:p w:rsidR="001C5E63" w:rsidRDefault="001C5E63" w:rsidP="00B573B6">
      <w:pPr>
        <w:numPr>
          <w:ilvl w:val="0"/>
          <w:numId w:val="21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Шуман Р. Жизненные правила для музыкантов. М.,1959</w:t>
      </w:r>
    </w:p>
    <w:p w:rsidR="001C5E63" w:rsidRDefault="001C5E63" w:rsidP="00B573B6">
      <w:pPr>
        <w:ind w:left="720"/>
        <w:jc w:val="both"/>
      </w:pPr>
    </w:p>
    <w:p w:rsidR="00222737" w:rsidRDefault="00222737" w:rsidP="00EF1B6C">
      <w:pPr>
        <w:jc w:val="right"/>
        <w:rPr>
          <w:i/>
          <w:sz w:val="28"/>
          <w:szCs w:val="28"/>
        </w:rPr>
      </w:pPr>
    </w:p>
    <w:sectPr w:rsidR="00222737" w:rsidSect="000F7FB1">
      <w:footerReference w:type="even" r:id="rId11"/>
      <w:footerReference w:type="default" r:id="rId12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42" w:rsidRDefault="00077042">
      <w:r>
        <w:separator/>
      </w:r>
    </w:p>
  </w:endnote>
  <w:endnote w:type="continuationSeparator" w:id="0">
    <w:p w:rsidR="00077042" w:rsidRDefault="0007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6" w:rsidRDefault="009C557E" w:rsidP="001023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0B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BA6" w:rsidRDefault="006F0BA6" w:rsidP="003625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6" w:rsidRDefault="009C557E">
    <w:pPr>
      <w:pStyle w:val="a3"/>
      <w:jc w:val="center"/>
    </w:pPr>
    <w:fldSimple w:instr=" PAGE   \* MERGEFORMAT ">
      <w:r w:rsidR="00077042">
        <w:rPr>
          <w:noProof/>
        </w:rPr>
        <w:t>1</w:t>
      </w:r>
    </w:fldSimple>
  </w:p>
  <w:p w:rsidR="006F0BA6" w:rsidRPr="004942BE" w:rsidRDefault="006F0BA6" w:rsidP="004942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42" w:rsidRDefault="00077042">
      <w:r>
        <w:separator/>
      </w:r>
    </w:p>
  </w:footnote>
  <w:footnote w:type="continuationSeparator" w:id="0">
    <w:p w:rsidR="00077042" w:rsidRDefault="00077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-16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6"/>
        </w:tabs>
        <w:ind w:left="198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-16"/>
        </w:tabs>
        <w:ind w:left="198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-16"/>
        </w:tabs>
        <w:ind w:left="234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6"/>
        </w:tabs>
        <w:ind w:left="234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16"/>
        </w:tabs>
        <w:ind w:left="270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6"/>
        </w:tabs>
        <w:ind w:left="306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6"/>
        </w:tabs>
        <w:ind w:left="306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6"/>
        </w:tabs>
        <w:ind w:left="3420" w:hanging="2160"/>
      </w:pPr>
      <w:rPr>
        <w:rFonts w:eastAsia="Times New Roman" w:cs="Times New Roman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D3472A"/>
    <w:multiLevelType w:val="hybridMultilevel"/>
    <w:tmpl w:val="0E505F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6B1F"/>
    <w:multiLevelType w:val="hybridMultilevel"/>
    <w:tmpl w:val="8E9467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8F5E91"/>
    <w:multiLevelType w:val="hybridMultilevel"/>
    <w:tmpl w:val="6A48D6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F3C70D2"/>
    <w:multiLevelType w:val="hybridMultilevel"/>
    <w:tmpl w:val="03E2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17BC1"/>
    <w:multiLevelType w:val="hybridMultilevel"/>
    <w:tmpl w:val="FF2E2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62FAE"/>
    <w:multiLevelType w:val="hybridMultilevel"/>
    <w:tmpl w:val="E9642CD4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9F64319"/>
    <w:multiLevelType w:val="hybridMultilevel"/>
    <w:tmpl w:val="C35422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E352A97"/>
    <w:multiLevelType w:val="hybridMultilevel"/>
    <w:tmpl w:val="415819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16C153B"/>
    <w:multiLevelType w:val="hybridMultilevel"/>
    <w:tmpl w:val="451CAB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3986DD6"/>
    <w:multiLevelType w:val="hybridMultilevel"/>
    <w:tmpl w:val="0226D9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573E58"/>
    <w:multiLevelType w:val="hybridMultilevel"/>
    <w:tmpl w:val="CAC218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FF17091"/>
    <w:multiLevelType w:val="hybridMultilevel"/>
    <w:tmpl w:val="72CEC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7C523D"/>
    <w:multiLevelType w:val="hybridMultilevel"/>
    <w:tmpl w:val="870678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01A6D2C"/>
    <w:multiLevelType w:val="hybridMultilevel"/>
    <w:tmpl w:val="F7D412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D61D1"/>
    <w:multiLevelType w:val="hybridMultilevel"/>
    <w:tmpl w:val="AE4ADD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3653A64"/>
    <w:multiLevelType w:val="hybridMultilevel"/>
    <w:tmpl w:val="8836EC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BD74B47"/>
    <w:multiLevelType w:val="singleLevel"/>
    <w:tmpl w:val="E936584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>
    <w:nsid w:val="7CCE43A6"/>
    <w:multiLevelType w:val="hybridMultilevel"/>
    <w:tmpl w:val="D362CE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5"/>
  </w:num>
  <w:num w:numId="5">
    <w:abstractNumId w:val="12"/>
  </w:num>
  <w:num w:numId="6">
    <w:abstractNumId w:val="9"/>
  </w:num>
  <w:num w:numId="7">
    <w:abstractNumId w:val="20"/>
  </w:num>
  <w:num w:numId="8">
    <w:abstractNumId w:val="11"/>
  </w:num>
  <w:num w:numId="9">
    <w:abstractNumId w:val="7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19"/>
  </w:num>
  <w:num w:numId="20">
    <w:abstractNumId w:val="6"/>
  </w:num>
  <w:num w:numId="21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56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827"/>
    <w:rsid w:val="00004825"/>
    <w:rsid w:val="00015681"/>
    <w:rsid w:val="000168BF"/>
    <w:rsid w:val="000215C8"/>
    <w:rsid w:val="00024C16"/>
    <w:rsid w:val="00030495"/>
    <w:rsid w:val="0003065F"/>
    <w:rsid w:val="00031FCA"/>
    <w:rsid w:val="00035006"/>
    <w:rsid w:val="00036A0D"/>
    <w:rsid w:val="000401DE"/>
    <w:rsid w:val="00041436"/>
    <w:rsid w:val="00044882"/>
    <w:rsid w:val="000554E5"/>
    <w:rsid w:val="00063602"/>
    <w:rsid w:val="00073151"/>
    <w:rsid w:val="00077042"/>
    <w:rsid w:val="00077B8F"/>
    <w:rsid w:val="00081EB2"/>
    <w:rsid w:val="00084ED0"/>
    <w:rsid w:val="00086ECC"/>
    <w:rsid w:val="00096C9B"/>
    <w:rsid w:val="000A2A7D"/>
    <w:rsid w:val="000B560B"/>
    <w:rsid w:val="000B63EC"/>
    <w:rsid w:val="000C07AE"/>
    <w:rsid w:val="000C0871"/>
    <w:rsid w:val="000C1A9B"/>
    <w:rsid w:val="000D4B08"/>
    <w:rsid w:val="000E1407"/>
    <w:rsid w:val="000F0A5C"/>
    <w:rsid w:val="000F74C2"/>
    <w:rsid w:val="000F7FB1"/>
    <w:rsid w:val="000F7FC5"/>
    <w:rsid w:val="00102379"/>
    <w:rsid w:val="00102792"/>
    <w:rsid w:val="0010480E"/>
    <w:rsid w:val="00106822"/>
    <w:rsid w:val="00110D0F"/>
    <w:rsid w:val="001130B8"/>
    <w:rsid w:val="00121A06"/>
    <w:rsid w:val="00124575"/>
    <w:rsid w:val="001328CF"/>
    <w:rsid w:val="00136182"/>
    <w:rsid w:val="001567EB"/>
    <w:rsid w:val="001577BB"/>
    <w:rsid w:val="001610F7"/>
    <w:rsid w:val="00165531"/>
    <w:rsid w:val="00170EBB"/>
    <w:rsid w:val="0017637C"/>
    <w:rsid w:val="00187F9D"/>
    <w:rsid w:val="00192326"/>
    <w:rsid w:val="0019504A"/>
    <w:rsid w:val="0019711C"/>
    <w:rsid w:val="001A466E"/>
    <w:rsid w:val="001A476B"/>
    <w:rsid w:val="001A5752"/>
    <w:rsid w:val="001B04E1"/>
    <w:rsid w:val="001B0847"/>
    <w:rsid w:val="001B21A5"/>
    <w:rsid w:val="001B4628"/>
    <w:rsid w:val="001B5238"/>
    <w:rsid w:val="001B5D6A"/>
    <w:rsid w:val="001B62AD"/>
    <w:rsid w:val="001C5E63"/>
    <w:rsid w:val="001D06B8"/>
    <w:rsid w:val="001D3B07"/>
    <w:rsid w:val="001E405A"/>
    <w:rsid w:val="001E4EDE"/>
    <w:rsid w:val="001F249E"/>
    <w:rsid w:val="001F3084"/>
    <w:rsid w:val="002018DB"/>
    <w:rsid w:val="00204FE1"/>
    <w:rsid w:val="002051DB"/>
    <w:rsid w:val="00214BEC"/>
    <w:rsid w:val="002176A7"/>
    <w:rsid w:val="00222737"/>
    <w:rsid w:val="00226650"/>
    <w:rsid w:val="002306BF"/>
    <w:rsid w:val="0023277C"/>
    <w:rsid w:val="00237478"/>
    <w:rsid w:val="00240DAD"/>
    <w:rsid w:val="0024596B"/>
    <w:rsid w:val="002527B6"/>
    <w:rsid w:val="00254698"/>
    <w:rsid w:val="00261874"/>
    <w:rsid w:val="00263138"/>
    <w:rsid w:val="00263170"/>
    <w:rsid w:val="00266AFE"/>
    <w:rsid w:val="00272961"/>
    <w:rsid w:val="00272DAE"/>
    <w:rsid w:val="0027560F"/>
    <w:rsid w:val="002805CB"/>
    <w:rsid w:val="00282002"/>
    <w:rsid w:val="00291251"/>
    <w:rsid w:val="00292F85"/>
    <w:rsid w:val="00293DF1"/>
    <w:rsid w:val="002A4B8D"/>
    <w:rsid w:val="002A6D1D"/>
    <w:rsid w:val="002B0163"/>
    <w:rsid w:val="002C053A"/>
    <w:rsid w:val="002C0F8D"/>
    <w:rsid w:val="002C279B"/>
    <w:rsid w:val="002D1B19"/>
    <w:rsid w:val="002D3152"/>
    <w:rsid w:val="002D562B"/>
    <w:rsid w:val="002E2307"/>
    <w:rsid w:val="002E27DF"/>
    <w:rsid w:val="002F4C07"/>
    <w:rsid w:val="002F7B37"/>
    <w:rsid w:val="0030300A"/>
    <w:rsid w:val="00306101"/>
    <w:rsid w:val="00313BA9"/>
    <w:rsid w:val="00314D16"/>
    <w:rsid w:val="00314F13"/>
    <w:rsid w:val="00336E0B"/>
    <w:rsid w:val="003462F4"/>
    <w:rsid w:val="00355B54"/>
    <w:rsid w:val="00357750"/>
    <w:rsid w:val="00361E39"/>
    <w:rsid w:val="003625FF"/>
    <w:rsid w:val="00371122"/>
    <w:rsid w:val="0037343D"/>
    <w:rsid w:val="0038132A"/>
    <w:rsid w:val="003821E3"/>
    <w:rsid w:val="0038774A"/>
    <w:rsid w:val="00391169"/>
    <w:rsid w:val="00397193"/>
    <w:rsid w:val="003A2631"/>
    <w:rsid w:val="003A311C"/>
    <w:rsid w:val="003A774D"/>
    <w:rsid w:val="003B3602"/>
    <w:rsid w:val="003C1E00"/>
    <w:rsid w:val="003C2D2F"/>
    <w:rsid w:val="003C6745"/>
    <w:rsid w:val="003D3CB5"/>
    <w:rsid w:val="003D774A"/>
    <w:rsid w:val="003E13A9"/>
    <w:rsid w:val="003E2E18"/>
    <w:rsid w:val="004002ED"/>
    <w:rsid w:val="0040182C"/>
    <w:rsid w:val="004022E2"/>
    <w:rsid w:val="0040318E"/>
    <w:rsid w:val="00404355"/>
    <w:rsid w:val="004051CA"/>
    <w:rsid w:val="00405EE8"/>
    <w:rsid w:val="00407DA0"/>
    <w:rsid w:val="00411B25"/>
    <w:rsid w:val="00414B4F"/>
    <w:rsid w:val="00416791"/>
    <w:rsid w:val="00420E91"/>
    <w:rsid w:val="00437C21"/>
    <w:rsid w:val="00441A0E"/>
    <w:rsid w:val="004540AF"/>
    <w:rsid w:val="0046044A"/>
    <w:rsid w:val="004610B3"/>
    <w:rsid w:val="00465B96"/>
    <w:rsid w:val="004678BC"/>
    <w:rsid w:val="00475845"/>
    <w:rsid w:val="00476714"/>
    <w:rsid w:val="00477409"/>
    <w:rsid w:val="00482A40"/>
    <w:rsid w:val="004857D7"/>
    <w:rsid w:val="00486CAA"/>
    <w:rsid w:val="00492663"/>
    <w:rsid w:val="004942BE"/>
    <w:rsid w:val="00494E06"/>
    <w:rsid w:val="004A735C"/>
    <w:rsid w:val="004C02F3"/>
    <w:rsid w:val="004C08EC"/>
    <w:rsid w:val="004C45D1"/>
    <w:rsid w:val="004C6064"/>
    <w:rsid w:val="004D0316"/>
    <w:rsid w:val="004D3B5C"/>
    <w:rsid w:val="004D3FF3"/>
    <w:rsid w:val="004E1962"/>
    <w:rsid w:val="004E1FDC"/>
    <w:rsid w:val="004E21A8"/>
    <w:rsid w:val="004E7371"/>
    <w:rsid w:val="004F388D"/>
    <w:rsid w:val="004F70AC"/>
    <w:rsid w:val="0050360F"/>
    <w:rsid w:val="005063AF"/>
    <w:rsid w:val="00507C9F"/>
    <w:rsid w:val="00520C68"/>
    <w:rsid w:val="00525150"/>
    <w:rsid w:val="0053283F"/>
    <w:rsid w:val="005335EC"/>
    <w:rsid w:val="0053497A"/>
    <w:rsid w:val="00537315"/>
    <w:rsid w:val="0054021E"/>
    <w:rsid w:val="00541A3E"/>
    <w:rsid w:val="00542EA3"/>
    <w:rsid w:val="00543170"/>
    <w:rsid w:val="005434DB"/>
    <w:rsid w:val="00545FDC"/>
    <w:rsid w:val="005535A5"/>
    <w:rsid w:val="005608C9"/>
    <w:rsid w:val="00563460"/>
    <w:rsid w:val="005708D9"/>
    <w:rsid w:val="0057374C"/>
    <w:rsid w:val="00580064"/>
    <w:rsid w:val="0058074C"/>
    <w:rsid w:val="005814C4"/>
    <w:rsid w:val="00587211"/>
    <w:rsid w:val="00595331"/>
    <w:rsid w:val="00597ACE"/>
    <w:rsid w:val="005A2433"/>
    <w:rsid w:val="005A6CA3"/>
    <w:rsid w:val="005B01DD"/>
    <w:rsid w:val="005B5FE8"/>
    <w:rsid w:val="005C3D24"/>
    <w:rsid w:val="005C6469"/>
    <w:rsid w:val="005C6E5D"/>
    <w:rsid w:val="005D5E89"/>
    <w:rsid w:val="005E492A"/>
    <w:rsid w:val="005E7C4A"/>
    <w:rsid w:val="00601705"/>
    <w:rsid w:val="00601C2A"/>
    <w:rsid w:val="0060437F"/>
    <w:rsid w:val="006119AB"/>
    <w:rsid w:val="00613D0E"/>
    <w:rsid w:val="0062381E"/>
    <w:rsid w:val="00624A47"/>
    <w:rsid w:val="0063601A"/>
    <w:rsid w:val="00636429"/>
    <w:rsid w:val="00637EA9"/>
    <w:rsid w:val="00647C30"/>
    <w:rsid w:val="006520D8"/>
    <w:rsid w:val="00655290"/>
    <w:rsid w:val="00661413"/>
    <w:rsid w:val="0066310C"/>
    <w:rsid w:val="00664128"/>
    <w:rsid w:val="00670541"/>
    <w:rsid w:val="0067296B"/>
    <w:rsid w:val="0067670F"/>
    <w:rsid w:val="006815DD"/>
    <w:rsid w:val="006B04FA"/>
    <w:rsid w:val="006B317A"/>
    <w:rsid w:val="006B34DC"/>
    <w:rsid w:val="006B3F0A"/>
    <w:rsid w:val="006B42A1"/>
    <w:rsid w:val="006C322F"/>
    <w:rsid w:val="006C6C5D"/>
    <w:rsid w:val="006C7B70"/>
    <w:rsid w:val="006D008B"/>
    <w:rsid w:val="006D3AAD"/>
    <w:rsid w:val="006D66B8"/>
    <w:rsid w:val="006F0BA6"/>
    <w:rsid w:val="006F1260"/>
    <w:rsid w:val="006F5406"/>
    <w:rsid w:val="00701343"/>
    <w:rsid w:val="00706C4C"/>
    <w:rsid w:val="00710E2C"/>
    <w:rsid w:val="00712CE5"/>
    <w:rsid w:val="00714191"/>
    <w:rsid w:val="00715A42"/>
    <w:rsid w:val="007220FE"/>
    <w:rsid w:val="00734192"/>
    <w:rsid w:val="00735670"/>
    <w:rsid w:val="007421F2"/>
    <w:rsid w:val="007501EB"/>
    <w:rsid w:val="0076030D"/>
    <w:rsid w:val="00760AE1"/>
    <w:rsid w:val="00762817"/>
    <w:rsid w:val="007638B2"/>
    <w:rsid w:val="00764253"/>
    <w:rsid w:val="00766D3B"/>
    <w:rsid w:val="00770A37"/>
    <w:rsid w:val="00776A94"/>
    <w:rsid w:val="00776B57"/>
    <w:rsid w:val="00780391"/>
    <w:rsid w:val="00783A3F"/>
    <w:rsid w:val="007863DE"/>
    <w:rsid w:val="007907AD"/>
    <w:rsid w:val="007937DF"/>
    <w:rsid w:val="007A1289"/>
    <w:rsid w:val="007A4A8B"/>
    <w:rsid w:val="007B06C0"/>
    <w:rsid w:val="007B1132"/>
    <w:rsid w:val="007B23AD"/>
    <w:rsid w:val="007B31A8"/>
    <w:rsid w:val="007B57E1"/>
    <w:rsid w:val="007C0C31"/>
    <w:rsid w:val="007C3BE2"/>
    <w:rsid w:val="007D01A9"/>
    <w:rsid w:val="007D3DDC"/>
    <w:rsid w:val="007E190E"/>
    <w:rsid w:val="007E3845"/>
    <w:rsid w:val="007E4962"/>
    <w:rsid w:val="007F2731"/>
    <w:rsid w:val="007F3E82"/>
    <w:rsid w:val="007F44D0"/>
    <w:rsid w:val="00811EA9"/>
    <w:rsid w:val="00814F2D"/>
    <w:rsid w:val="0082040F"/>
    <w:rsid w:val="00823A2A"/>
    <w:rsid w:val="008257D0"/>
    <w:rsid w:val="00837827"/>
    <w:rsid w:val="008431A3"/>
    <w:rsid w:val="008442FF"/>
    <w:rsid w:val="008457B0"/>
    <w:rsid w:val="00845C82"/>
    <w:rsid w:val="008477F0"/>
    <w:rsid w:val="00850792"/>
    <w:rsid w:val="00862E25"/>
    <w:rsid w:val="00863E88"/>
    <w:rsid w:val="00864048"/>
    <w:rsid w:val="008654F0"/>
    <w:rsid w:val="00874A20"/>
    <w:rsid w:val="008811F1"/>
    <w:rsid w:val="008876B4"/>
    <w:rsid w:val="008878C7"/>
    <w:rsid w:val="00893C48"/>
    <w:rsid w:val="008A062A"/>
    <w:rsid w:val="008A1871"/>
    <w:rsid w:val="008B19E5"/>
    <w:rsid w:val="008B26B2"/>
    <w:rsid w:val="008C23EE"/>
    <w:rsid w:val="008E19F2"/>
    <w:rsid w:val="008E1C72"/>
    <w:rsid w:val="008E277D"/>
    <w:rsid w:val="008E55AD"/>
    <w:rsid w:val="008F5485"/>
    <w:rsid w:val="00903D30"/>
    <w:rsid w:val="00917114"/>
    <w:rsid w:val="009250A8"/>
    <w:rsid w:val="009279AE"/>
    <w:rsid w:val="009332E6"/>
    <w:rsid w:val="00951427"/>
    <w:rsid w:val="00955394"/>
    <w:rsid w:val="0097656F"/>
    <w:rsid w:val="00983310"/>
    <w:rsid w:val="00992FAA"/>
    <w:rsid w:val="00995BBC"/>
    <w:rsid w:val="009A28B9"/>
    <w:rsid w:val="009A4C8D"/>
    <w:rsid w:val="009B087B"/>
    <w:rsid w:val="009C0243"/>
    <w:rsid w:val="009C05FD"/>
    <w:rsid w:val="009C18DC"/>
    <w:rsid w:val="009C557E"/>
    <w:rsid w:val="009D3988"/>
    <w:rsid w:val="009E61E4"/>
    <w:rsid w:val="009F1C7B"/>
    <w:rsid w:val="009F2A8B"/>
    <w:rsid w:val="009F2E63"/>
    <w:rsid w:val="009F49CF"/>
    <w:rsid w:val="009F53F5"/>
    <w:rsid w:val="009F5CA7"/>
    <w:rsid w:val="00A0325D"/>
    <w:rsid w:val="00A04011"/>
    <w:rsid w:val="00A048D0"/>
    <w:rsid w:val="00A06DEB"/>
    <w:rsid w:val="00A1113D"/>
    <w:rsid w:val="00A144D6"/>
    <w:rsid w:val="00A16711"/>
    <w:rsid w:val="00A17076"/>
    <w:rsid w:val="00A20264"/>
    <w:rsid w:val="00A278F0"/>
    <w:rsid w:val="00A304E9"/>
    <w:rsid w:val="00A3083E"/>
    <w:rsid w:val="00A349AC"/>
    <w:rsid w:val="00A35746"/>
    <w:rsid w:val="00A36D7E"/>
    <w:rsid w:val="00A415FE"/>
    <w:rsid w:val="00A5020F"/>
    <w:rsid w:val="00A51F57"/>
    <w:rsid w:val="00A56037"/>
    <w:rsid w:val="00A631C5"/>
    <w:rsid w:val="00A64650"/>
    <w:rsid w:val="00A662C2"/>
    <w:rsid w:val="00A74AA7"/>
    <w:rsid w:val="00A75FE1"/>
    <w:rsid w:val="00A81D4A"/>
    <w:rsid w:val="00A82C17"/>
    <w:rsid w:val="00A83825"/>
    <w:rsid w:val="00A84014"/>
    <w:rsid w:val="00A91687"/>
    <w:rsid w:val="00A91B17"/>
    <w:rsid w:val="00A92A88"/>
    <w:rsid w:val="00AA3615"/>
    <w:rsid w:val="00AB48C0"/>
    <w:rsid w:val="00AB549E"/>
    <w:rsid w:val="00AC2D46"/>
    <w:rsid w:val="00AC3200"/>
    <w:rsid w:val="00AC4512"/>
    <w:rsid w:val="00AC5EC5"/>
    <w:rsid w:val="00AD03F5"/>
    <w:rsid w:val="00AD4568"/>
    <w:rsid w:val="00AD72F4"/>
    <w:rsid w:val="00AE1658"/>
    <w:rsid w:val="00AE4E11"/>
    <w:rsid w:val="00AE62C3"/>
    <w:rsid w:val="00AE7CA3"/>
    <w:rsid w:val="00AF685B"/>
    <w:rsid w:val="00B009C9"/>
    <w:rsid w:val="00B05C29"/>
    <w:rsid w:val="00B11875"/>
    <w:rsid w:val="00B16B1A"/>
    <w:rsid w:val="00B30EEE"/>
    <w:rsid w:val="00B34330"/>
    <w:rsid w:val="00B378DE"/>
    <w:rsid w:val="00B51B32"/>
    <w:rsid w:val="00B525C5"/>
    <w:rsid w:val="00B547B0"/>
    <w:rsid w:val="00B573B6"/>
    <w:rsid w:val="00B6061C"/>
    <w:rsid w:val="00B6290D"/>
    <w:rsid w:val="00B63621"/>
    <w:rsid w:val="00B64D0E"/>
    <w:rsid w:val="00B74547"/>
    <w:rsid w:val="00B75BC2"/>
    <w:rsid w:val="00B76B88"/>
    <w:rsid w:val="00B77545"/>
    <w:rsid w:val="00B81D06"/>
    <w:rsid w:val="00B84212"/>
    <w:rsid w:val="00B91DB6"/>
    <w:rsid w:val="00B94DF6"/>
    <w:rsid w:val="00B96DE3"/>
    <w:rsid w:val="00BA5031"/>
    <w:rsid w:val="00BA56AB"/>
    <w:rsid w:val="00BA5E9F"/>
    <w:rsid w:val="00BA7448"/>
    <w:rsid w:val="00BB0484"/>
    <w:rsid w:val="00BB4F4E"/>
    <w:rsid w:val="00BB5C5C"/>
    <w:rsid w:val="00BB6B0F"/>
    <w:rsid w:val="00BB746C"/>
    <w:rsid w:val="00BB7506"/>
    <w:rsid w:val="00BC703A"/>
    <w:rsid w:val="00BD7966"/>
    <w:rsid w:val="00BD7D70"/>
    <w:rsid w:val="00BF1585"/>
    <w:rsid w:val="00BF7953"/>
    <w:rsid w:val="00C0048B"/>
    <w:rsid w:val="00C15E17"/>
    <w:rsid w:val="00C27917"/>
    <w:rsid w:val="00C316A8"/>
    <w:rsid w:val="00C36CB4"/>
    <w:rsid w:val="00C46F66"/>
    <w:rsid w:val="00C510C6"/>
    <w:rsid w:val="00C62707"/>
    <w:rsid w:val="00C63B1D"/>
    <w:rsid w:val="00C6424C"/>
    <w:rsid w:val="00C74796"/>
    <w:rsid w:val="00C75E08"/>
    <w:rsid w:val="00C8375F"/>
    <w:rsid w:val="00C85525"/>
    <w:rsid w:val="00C92B42"/>
    <w:rsid w:val="00C944AA"/>
    <w:rsid w:val="00CA0F46"/>
    <w:rsid w:val="00CA5E64"/>
    <w:rsid w:val="00CB02F1"/>
    <w:rsid w:val="00CB176F"/>
    <w:rsid w:val="00CB5A75"/>
    <w:rsid w:val="00CB6138"/>
    <w:rsid w:val="00CC0860"/>
    <w:rsid w:val="00CC3616"/>
    <w:rsid w:val="00CC59B9"/>
    <w:rsid w:val="00CC5EEC"/>
    <w:rsid w:val="00CD186B"/>
    <w:rsid w:val="00CD2F9E"/>
    <w:rsid w:val="00CD68CE"/>
    <w:rsid w:val="00CE3C09"/>
    <w:rsid w:val="00CE3F19"/>
    <w:rsid w:val="00CE4F03"/>
    <w:rsid w:val="00CF1DA9"/>
    <w:rsid w:val="00CF569E"/>
    <w:rsid w:val="00D0417A"/>
    <w:rsid w:val="00D05026"/>
    <w:rsid w:val="00D06A3C"/>
    <w:rsid w:val="00D15C59"/>
    <w:rsid w:val="00D1730D"/>
    <w:rsid w:val="00D17BCB"/>
    <w:rsid w:val="00D36F8F"/>
    <w:rsid w:val="00D3709D"/>
    <w:rsid w:val="00D45494"/>
    <w:rsid w:val="00D454EC"/>
    <w:rsid w:val="00D47E4F"/>
    <w:rsid w:val="00D57002"/>
    <w:rsid w:val="00D721B4"/>
    <w:rsid w:val="00D86FAB"/>
    <w:rsid w:val="00D8740B"/>
    <w:rsid w:val="00D94A51"/>
    <w:rsid w:val="00D9603F"/>
    <w:rsid w:val="00D96174"/>
    <w:rsid w:val="00D96ADB"/>
    <w:rsid w:val="00DA5F42"/>
    <w:rsid w:val="00DB7EBB"/>
    <w:rsid w:val="00DC0BD1"/>
    <w:rsid w:val="00DC0E58"/>
    <w:rsid w:val="00DC1156"/>
    <w:rsid w:val="00DC2316"/>
    <w:rsid w:val="00DC2A6D"/>
    <w:rsid w:val="00DD2347"/>
    <w:rsid w:val="00DD37DD"/>
    <w:rsid w:val="00DD4A01"/>
    <w:rsid w:val="00DE4087"/>
    <w:rsid w:val="00DF5A78"/>
    <w:rsid w:val="00E02106"/>
    <w:rsid w:val="00E05090"/>
    <w:rsid w:val="00E05523"/>
    <w:rsid w:val="00E06BB4"/>
    <w:rsid w:val="00E1781D"/>
    <w:rsid w:val="00E311E5"/>
    <w:rsid w:val="00E324AA"/>
    <w:rsid w:val="00E344C8"/>
    <w:rsid w:val="00E46D96"/>
    <w:rsid w:val="00E50C40"/>
    <w:rsid w:val="00E515BA"/>
    <w:rsid w:val="00E53C81"/>
    <w:rsid w:val="00E5526C"/>
    <w:rsid w:val="00E616D2"/>
    <w:rsid w:val="00E64FD7"/>
    <w:rsid w:val="00E65012"/>
    <w:rsid w:val="00E73EC7"/>
    <w:rsid w:val="00E77FFB"/>
    <w:rsid w:val="00E84430"/>
    <w:rsid w:val="00E85C66"/>
    <w:rsid w:val="00E903D6"/>
    <w:rsid w:val="00E90C55"/>
    <w:rsid w:val="00E920D0"/>
    <w:rsid w:val="00E942C2"/>
    <w:rsid w:val="00E95E2F"/>
    <w:rsid w:val="00E96D03"/>
    <w:rsid w:val="00EA1824"/>
    <w:rsid w:val="00EA6BBD"/>
    <w:rsid w:val="00EB07F6"/>
    <w:rsid w:val="00EB42C3"/>
    <w:rsid w:val="00EB6E49"/>
    <w:rsid w:val="00EC2D86"/>
    <w:rsid w:val="00EC3B63"/>
    <w:rsid w:val="00EC7C43"/>
    <w:rsid w:val="00ED0275"/>
    <w:rsid w:val="00ED53A4"/>
    <w:rsid w:val="00EF1B6C"/>
    <w:rsid w:val="00EF6F3E"/>
    <w:rsid w:val="00F10474"/>
    <w:rsid w:val="00F140FF"/>
    <w:rsid w:val="00F1429B"/>
    <w:rsid w:val="00F172E8"/>
    <w:rsid w:val="00F213B1"/>
    <w:rsid w:val="00F22407"/>
    <w:rsid w:val="00F40837"/>
    <w:rsid w:val="00F43423"/>
    <w:rsid w:val="00F56B87"/>
    <w:rsid w:val="00F601EB"/>
    <w:rsid w:val="00F63DDB"/>
    <w:rsid w:val="00F64580"/>
    <w:rsid w:val="00F66DAC"/>
    <w:rsid w:val="00F7125E"/>
    <w:rsid w:val="00F81D42"/>
    <w:rsid w:val="00F84587"/>
    <w:rsid w:val="00FA2594"/>
    <w:rsid w:val="00FA3BA1"/>
    <w:rsid w:val="00FA5610"/>
    <w:rsid w:val="00FA69AF"/>
    <w:rsid w:val="00FB4440"/>
    <w:rsid w:val="00FB5AE3"/>
    <w:rsid w:val="00FB659C"/>
    <w:rsid w:val="00FC3D15"/>
    <w:rsid w:val="00FC6A78"/>
    <w:rsid w:val="00FD0661"/>
    <w:rsid w:val="00FD13F4"/>
    <w:rsid w:val="00FD6F27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4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5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40AF"/>
    <w:pPr>
      <w:keepNext/>
      <w:outlineLvl w:val="1"/>
    </w:pPr>
    <w:rPr>
      <w:szCs w:val="20"/>
      <w:lang/>
    </w:rPr>
  </w:style>
  <w:style w:type="paragraph" w:styleId="5">
    <w:name w:val="heading 5"/>
    <w:basedOn w:val="a"/>
    <w:next w:val="a"/>
    <w:link w:val="50"/>
    <w:qFormat/>
    <w:rsid w:val="002B01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25FF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3625FF"/>
  </w:style>
  <w:style w:type="character" w:customStyle="1" w:styleId="a6">
    <w:name w:val="Основной текст Знак"/>
    <w:link w:val="a7"/>
    <w:semiHidden/>
    <w:locked/>
    <w:rsid w:val="00EA1824"/>
    <w:rPr>
      <w:rFonts w:ascii="Tahoma" w:hAnsi="Tahoma" w:cs="Tahoma"/>
      <w:sz w:val="21"/>
      <w:szCs w:val="21"/>
      <w:lang w:val="ru-RU" w:eastAsia="ru-RU" w:bidi="ar-SA"/>
    </w:rPr>
  </w:style>
  <w:style w:type="paragraph" w:styleId="a7">
    <w:name w:val="Body Text"/>
    <w:basedOn w:val="a"/>
    <w:link w:val="a6"/>
    <w:rsid w:val="00EA1824"/>
    <w:pPr>
      <w:shd w:val="clear" w:color="auto" w:fill="FFFFFF"/>
      <w:spacing w:before="360" w:after="660" w:line="278" w:lineRule="exact"/>
      <w:ind w:hanging="1740"/>
    </w:pPr>
    <w:rPr>
      <w:rFonts w:ascii="Tahoma" w:hAnsi="Tahoma" w:cs="Tahoma"/>
      <w:sz w:val="21"/>
      <w:szCs w:val="21"/>
    </w:rPr>
  </w:style>
  <w:style w:type="character" w:customStyle="1" w:styleId="TimesNewRoman14">
    <w:name w:val="Стиль (латиница) Times New Roman 14 пт"/>
    <w:uiPriority w:val="99"/>
    <w:rsid w:val="002E2307"/>
    <w:rPr>
      <w:rFonts w:ascii="Times New Roman" w:hAnsi="Times New Roman" w:cs="Times New Roman" w:hint="default"/>
      <w:sz w:val="28"/>
      <w:szCs w:val="28"/>
    </w:rPr>
  </w:style>
  <w:style w:type="paragraph" w:customStyle="1" w:styleId="Standard">
    <w:name w:val="Standard"/>
    <w:rsid w:val="004D3FF3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table" w:styleId="a8">
    <w:name w:val="Table Grid"/>
    <w:basedOn w:val="a1"/>
    <w:uiPriority w:val="59"/>
    <w:rsid w:val="007E49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BF7953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link w:val="Body10"/>
    <w:rsid w:val="0063601A"/>
    <w:rPr>
      <w:rFonts w:ascii="Helvetica" w:eastAsia="ヒラギノ角ゴ Pro W3" w:hAnsi="Helvetica"/>
      <w:color w:val="000000"/>
      <w:sz w:val="24"/>
      <w:lang w:val="en-US"/>
    </w:rPr>
  </w:style>
  <w:style w:type="paragraph" w:styleId="aa">
    <w:name w:val="No Spacing"/>
    <w:uiPriority w:val="1"/>
    <w:qFormat/>
    <w:rsid w:val="002D3152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uiPriority w:val="99"/>
    <w:locked/>
    <w:rsid w:val="000215C8"/>
    <w:rPr>
      <w:b/>
      <w:spacing w:val="10"/>
      <w:sz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215C8"/>
    <w:pPr>
      <w:shd w:val="clear" w:color="auto" w:fill="FFFFFF"/>
      <w:spacing w:after="360" w:line="240" w:lineRule="atLeast"/>
      <w:ind w:hanging="1740"/>
      <w:outlineLvl w:val="0"/>
    </w:pPr>
    <w:rPr>
      <w:b/>
      <w:spacing w:val="10"/>
      <w:sz w:val="25"/>
      <w:szCs w:val="20"/>
      <w:lang/>
    </w:rPr>
  </w:style>
  <w:style w:type="character" w:customStyle="1" w:styleId="FontStyle16">
    <w:name w:val="Font Style16"/>
    <w:rsid w:val="003A311C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76030D"/>
    <w:pPr>
      <w:widowControl w:val="0"/>
      <w:autoSpaceDE w:val="0"/>
      <w:autoSpaceDN w:val="0"/>
      <w:adjustRightInd w:val="0"/>
      <w:spacing w:line="136" w:lineRule="exact"/>
      <w:ind w:hanging="83"/>
      <w:jc w:val="both"/>
    </w:pPr>
  </w:style>
  <w:style w:type="character" w:customStyle="1" w:styleId="20">
    <w:name w:val="Заголовок 2 Знак"/>
    <w:link w:val="2"/>
    <w:semiHidden/>
    <w:rsid w:val="004540AF"/>
    <w:rPr>
      <w:sz w:val="24"/>
    </w:rPr>
  </w:style>
  <w:style w:type="paragraph" w:styleId="ab">
    <w:name w:val="Normal (Web)"/>
    <w:basedOn w:val="a"/>
    <w:unhideWhenUsed/>
    <w:rsid w:val="004540AF"/>
    <w:pPr>
      <w:spacing w:before="100" w:beforeAutospacing="1" w:after="100" w:afterAutospacing="1"/>
    </w:pPr>
    <w:rPr>
      <w:rFonts w:ascii="Tahoma" w:hAnsi="Tahoma"/>
    </w:rPr>
  </w:style>
  <w:style w:type="paragraph" w:styleId="21">
    <w:name w:val="List 2"/>
    <w:basedOn w:val="a"/>
    <w:uiPriority w:val="99"/>
    <w:unhideWhenUsed/>
    <w:rsid w:val="004540AF"/>
    <w:pPr>
      <w:ind w:left="566" w:hanging="283"/>
    </w:pPr>
    <w:rPr>
      <w:rFonts w:ascii="Tahoma" w:hAnsi="Tahoma" w:cs="Tahoma"/>
      <w:color w:val="000000"/>
    </w:rPr>
  </w:style>
  <w:style w:type="paragraph" w:customStyle="1" w:styleId="31">
    <w:name w:val="Основной текст (3)1"/>
    <w:basedOn w:val="a"/>
    <w:uiPriority w:val="99"/>
    <w:rsid w:val="004540AF"/>
    <w:pPr>
      <w:shd w:val="clear" w:color="auto" w:fill="FFFFFF"/>
      <w:spacing w:after="360" w:line="240" w:lineRule="atLeast"/>
      <w:ind w:hanging="360"/>
    </w:pPr>
    <w:rPr>
      <w:rFonts w:ascii="Tahoma" w:hAnsi="Tahoma" w:cs="Tahoma"/>
    </w:rPr>
  </w:style>
  <w:style w:type="character" w:customStyle="1" w:styleId="13">
    <w:name w:val="Основной текст Знак1"/>
    <w:uiPriority w:val="99"/>
    <w:semiHidden/>
    <w:locked/>
    <w:rsid w:val="004540AF"/>
    <w:rPr>
      <w:rFonts w:ascii="Tahoma" w:hAnsi="Tahoma" w:cs="Tahoma"/>
      <w:sz w:val="21"/>
      <w:szCs w:val="21"/>
      <w:shd w:val="clear" w:color="auto" w:fill="FFFFFF"/>
    </w:rPr>
  </w:style>
  <w:style w:type="paragraph" w:customStyle="1" w:styleId="Style6">
    <w:name w:val="Style6"/>
    <w:basedOn w:val="a"/>
    <w:rsid w:val="00E53C81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character" w:styleId="ac">
    <w:name w:val="Emphasis"/>
    <w:qFormat/>
    <w:rsid w:val="00670541"/>
    <w:rPr>
      <w:i/>
      <w:iCs/>
    </w:rPr>
  </w:style>
  <w:style w:type="paragraph" w:customStyle="1" w:styleId="14">
    <w:name w:val="Абзац списка1"/>
    <w:basedOn w:val="a"/>
    <w:rsid w:val="00670541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Body10">
    <w:name w:val="Body 1 Знак"/>
    <w:link w:val="Body1"/>
    <w:locked/>
    <w:rsid w:val="004022E2"/>
    <w:rPr>
      <w:rFonts w:ascii="Helvetica" w:eastAsia="ヒラギノ角ゴ Pro W3" w:hAnsi="Helvetica"/>
      <w:color w:val="000000"/>
      <w:sz w:val="24"/>
      <w:lang w:val="en-US" w:eastAsia="ru-RU" w:bidi="ar-SA"/>
    </w:rPr>
  </w:style>
  <w:style w:type="paragraph" w:styleId="ad">
    <w:name w:val="header"/>
    <w:basedOn w:val="a"/>
    <w:link w:val="ae"/>
    <w:rsid w:val="004942B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4942BE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4942BE"/>
    <w:rPr>
      <w:sz w:val="24"/>
      <w:szCs w:val="24"/>
    </w:rPr>
  </w:style>
  <w:style w:type="character" w:customStyle="1" w:styleId="FontStyle49">
    <w:name w:val="Font Style49"/>
    <w:uiPriority w:val="99"/>
    <w:rsid w:val="00DA5F4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DA5F42"/>
    <w:pPr>
      <w:widowControl w:val="0"/>
      <w:autoSpaceDE w:val="0"/>
      <w:autoSpaceDN w:val="0"/>
      <w:adjustRightInd w:val="0"/>
      <w:jc w:val="both"/>
    </w:pPr>
  </w:style>
  <w:style w:type="character" w:styleId="af">
    <w:name w:val="Hyperlink"/>
    <w:basedOn w:val="a0"/>
    <w:uiPriority w:val="99"/>
    <w:unhideWhenUsed/>
    <w:rsid w:val="00F66DAC"/>
    <w:rPr>
      <w:rFonts w:ascii="Times New Roman" w:hAnsi="Times New Roman" w:cs="Times New Roman"/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A84014"/>
    <w:pPr>
      <w:widowControl w:val="0"/>
      <w:autoSpaceDE w:val="0"/>
      <w:autoSpaceDN w:val="0"/>
      <w:ind w:left="402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B75BC2"/>
    <w:pPr>
      <w:widowControl w:val="0"/>
      <w:autoSpaceDE w:val="0"/>
      <w:autoSpaceDN w:val="0"/>
      <w:spacing w:line="309" w:lineRule="exact"/>
    </w:pPr>
    <w:rPr>
      <w:sz w:val="22"/>
      <w:szCs w:val="22"/>
      <w:lang w:bidi="ru-RU"/>
    </w:rPr>
  </w:style>
  <w:style w:type="paragraph" w:customStyle="1" w:styleId="Heading2">
    <w:name w:val="Heading 2"/>
    <w:basedOn w:val="a"/>
    <w:uiPriority w:val="1"/>
    <w:qFormat/>
    <w:rsid w:val="001B0847"/>
    <w:pPr>
      <w:widowControl w:val="0"/>
      <w:autoSpaceDE w:val="0"/>
      <w:autoSpaceDN w:val="0"/>
      <w:ind w:left="656"/>
      <w:outlineLvl w:val="2"/>
    </w:pPr>
    <w:rPr>
      <w:b/>
      <w:bCs/>
      <w:i/>
      <w:sz w:val="28"/>
      <w:szCs w:val="28"/>
      <w:lang w:bidi="ru-RU"/>
    </w:rPr>
  </w:style>
  <w:style w:type="character" w:customStyle="1" w:styleId="10">
    <w:name w:val="Заголовок 1 Знак"/>
    <w:basedOn w:val="a0"/>
    <w:link w:val="1"/>
    <w:rsid w:val="00C855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2B0163"/>
    <w:rPr>
      <w:b/>
      <w:bCs/>
      <w:i/>
      <w:iCs/>
      <w:sz w:val="26"/>
      <w:szCs w:val="26"/>
    </w:rPr>
  </w:style>
  <w:style w:type="paragraph" w:customStyle="1" w:styleId="15">
    <w:name w:val="Без интервала1"/>
    <w:rsid w:val="002B0163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ldmsh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4ED6-6B3E-4FA4-9CC2-A8224B5F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6824</Words>
  <Characters>38903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>Пояснительная записка</vt:lpstr>
      <vt:lpstr>    Содержание программы</vt:lpstr>
      <vt:lpstr>Л.Моцарт  Менуэт ре минор</vt:lpstr>
      <vt:lpstr>М.Крутицкий  Зима</vt:lpstr>
      <vt:lpstr>Е.Гнесина  Этюд До мажор</vt:lpstr>
      <vt:lpstr>    Содержание программы</vt:lpstr>
      <vt:lpstr>    1.Работа над гаммами и упражнениями (7 час.)</vt:lpstr>
      <vt:lpstr>    Содержание программы</vt:lpstr>
      <vt:lpstr>    Вариант 1</vt:lpstr>
      <vt:lpstr>    И.С.Бах  Маленькая прелюдия До мажор</vt:lpstr>
      <vt:lpstr>    Л.Бетховен  Сонатина Соль мажор 1 часть</vt:lpstr>
      <vt:lpstr>    К.Черни-Гермер  Этюд №17</vt:lpstr>
      <vt:lpstr>    Содержание программы</vt:lpstr>
      <vt:lpstr>    Объем учебного времени, предусмотренный учебным планом образовательного учрежден</vt:lpstr>
      <vt:lpstr>    </vt:lpstr>
      <vt:lpstr>    </vt:lpstr>
      <vt:lpstr>    </vt:lpstr>
      <vt:lpstr>    Максимальная учебная нагрузка по предмету "Музыкальная литература" составляет 13</vt:lpstr>
      <vt:lpstr>    Форма проведения учебных аудиторных занятий</vt:lpstr>
      <vt:lpstr>    Методы обучения</vt:lpstr>
      <vt:lpstr>    Описание материально-технических условий реализации учеб- ного предмета</vt:lpstr>
      <vt:lpstr>    </vt:lpstr>
      <vt:lpstr>    Клавирное творчество</vt:lpstr>
    </vt:vector>
  </TitlesOfParts>
  <Company>ДШИ №7</Company>
  <LinksUpToDate>false</LinksUpToDate>
  <CharactersWithSpaces>45636</CharactersWithSpaces>
  <SharedDoc>false</SharedDoc>
  <HLinks>
    <vt:vector size="6" baseType="variant"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mailto:vldmsh@yandex.ru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SiM</dc:creator>
  <cp:lastModifiedBy>Владелец</cp:lastModifiedBy>
  <cp:revision>2</cp:revision>
  <cp:lastPrinted>2018-07-27T13:51:00Z</cp:lastPrinted>
  <dcterms:created xsi:type="dcterms:W3CDTF">2018-07-27T14:29:00Z</dcterms:created>
  <dcterms:modified xsi:type="dcterms:W3CDTF">2018-07-27T14:29:00Z</dcterms:modified>
</cp:coreProperties>
</file>